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84" w:rsidRPr="00EC3D47" w:rsidRDefault="0042608B" w:rsidP="00EC18AF">
      <w:pPr>
        <w:tabs>
          <w:tab w:val="left" w:pos="7371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EC3D47">
        <w:rPr>
          <w:sz w:val="22"/>
          <w:szCs w:val="20"/>
        </w:rPr>
        <w:t>Malbork, dn</w:t>
      </w:r>
      <w:r w:rsidR="000F324C" w:rsidRPr="00EC3D47">
        <w:rPr>
          <w:sz w:val="22"/>
          <w:szCs w:val="20"/>
        </w:rPr>
        <w:t xml:space="preserve">ia </w:t>
      </w:r>
      <w:r w:rsidR="00EC3D47" w:rsidRPr="00EC3D47">
        <w:rPr>
          <w:sz w:val="22"/>
          <w:szCs w:val="20"/>
        </w:rPr>
        <w:t>2</w:t>
      </w:r>
      <w:r w:rsidR="007C5B00">
        <w:rPr>
          <w:sz w:val="22"/>
          <w:szCs w:val="20"/>
        </w:rPr>
        <w:t>4</w:t>
      </w:r>
      <w:r w:rsidR="000D6E4D" w:rsidRPr="00EC3D47">
        <w:rPr>
          <w:sz w:val="22"/>
          <w:szCs w:val="20"/>
        </w:rPr>
        <w:t>.</w:t>
      </w:r>
      <w:r w:rsidR="00166927" w:rsidRPr="00EC3D47">
        <w:rPr>
          <w:sz w:val="22"/>
          <w:szCs w:val="20"/>
        </w:rPr>
        <w:t>0</w:t>
      </w:r>
      <w:r w:rsidR="00EC3D47" w:rsidRPr="00EC3D47">
        <w:rPr>
          <w:sz w:val="22"/>
          <w:szCs w:val="20"/>
        </w:rPr>
        <w:t>5</w:t>
      </w:r>
      <w:r w:rsidR="0072420D" w:rsidRPr="00EC3D47">
        <w:rPr>
          <w:sz w:val="22"/>
          <w:szCs w:val="20"/>
        </w:rPr>
        <w:t>.20</w:t>
      </w:r>
      <w:r w:rsidR="00EB2573" w:rsidRPr="00EC3D47">
        <w:rPr>
          <w:sz w:val="22"/>
          <w:szCs w:val="20"/>
        </w:rPr>
        <w:t>2</w:t>
      </w:r>
      <w:r w:rsidR="00A74731" w:rsidRPr="00EC3D47">
        <w:rPr>
          <w:sz w:val="22"/>
          <w:szCs w:val="20"/>
        </w:rPr>
        <w:t>3</w:t>
      </w:r>
      <w:r w:rsidR="00C34F00" w:rsidRPr="00EC3D47">
        <w:rPr>
          <w:sz w:val="22"/>
          <w:szCs w:val="20"/>
        </w:rPr>
        <w:t xml:space="preserve"> </w:t>
      </w:r>
      <w:r w:rsidRPr="00EC3D47">
        <w:rPr>
          <w:sz w:val="22"/>
          <w:szCs w:val="20"/>
        </w:rPr>
        <w:t>r.</w:t>
      </w:r>
    </w:p>
    <w:p w:rsidR="00337830" w:rsidRPr="00EC3D47" w:rsidRDefault="00EF0384" w:rsidP="00337830">
      <w:pPr>
        <w:autoSpaceDE w:val="0"/>
        <w:autoSpaceDN w:val="0"/>
        <w:adjustRightInd w:val="0"/>
        <w:jc w:val="both"/>
        <w:rPr>
          <w:i/>
          <w:sz w:val="16"/>
          <w:szCs w:val="18"/>
        </w:rPr>
      </w:pPr>
      <w:r w:rsidRPr="00EC3D47">
        <w:rPr>
          <w:i/>
          <w:sz w:val="16"/>
          <w:szCs w:val="18"/>
        </w:rPr>
        <w:t>(oznaczenie organu</w:t>
      </w:r>
      <w:r w:rsidR="00337830" w:rsidRPr="00EC3D47">
        <w:rPr>
          <w:i/>
          <w:sz w:val="16"/>
          <w:szCs w:val="18"/>
        </w:rPr>
        <w:t xml:space="preserve"> wydającego decyzję)</w:t>
      </w:r>
    </w:p>
    <w:p w:rsidR="00E72F06" w:rsidRPr="00EC3D47" w:rsidRDefault="0065155C" w:rsidP="0065155C">
      <w:pPr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 w:rsidRPr="00EC3D47">
        <w:rPr>
          <w:sz w:val="22"/>
          <w:szCs w:val="22"/>
        </w:rPr>
        <w:t>AB.6740</w:t>
      </w:r>
      <w:r w:rsidR="00CA1E04" w:rsidRPr="00EC3D47">
        <w:rPr>
          <w:sz w:val="22"/>
          <w:szCs w:val="22"/>
        </w:rPr>
        <w:t>.</w:t>
      </w:r>
      <w:r w:rsidR="00EC3D47" w:rsidRPr="00EC3D47">
        <w:rPr>
          <w:sz w:val="22"/>
          <w:szCs w:val="22"/>
        </w:rPr>
        <w:t>60</w:t>
      </w:r>
      <w:r w:rsidR="00A65635" w:rsidRPr="00EC3D47">
        <w:rPr>
          <w:sz w:val="22"/>
          <w:szCs w:val="22"/>
        </w:rPr>
        <w:t>.202</w:t>
      </w:r>
      <w:r w:rsidR="007958DB" w:rsidRPr="00EC3D47">
        <w:rPr>
          <w:sz w:val="22"/>
          <w:szCs w:val="22"/>
        </w:rPr>
        <w:t>3</w:t>
      </w:r>
      <w:r w:rsidRPr="00EC3D47">
        <w:rPr>
          <w:sz w:val="22"/>
          <w:szCs w:val="22"/>
        </w:rPr>
        <w:t>.</w:t>
      </w:r>
      <w:r w:rsidR="001B5242" w:rsidRPr="00EC3D47">
        <w:rPr>
          <w:sz w:val="22"/>
          <w:szCs w:val="22"/>
        </w:rPr>
        <w:t>GL</w:t>
      </w:r>
    </w:p>
    <w:p w:rsidR="00D173E7" w:rsidRPr="00EC3D47" w:rsidRDefault="00EF1157" w:rsidP="00D173E7">
      <w:pPr>
        <w:autoSpaceDE w:val="0"/>
        <w:autoSpaceDN w:val="0"/>
        <w:adjustRightInd w:val="0"/>
        <w:jc w:val="both"/>
        <w:rPr>
          <w:i/>
          <w:sz w:val="16"/>
          <w:szCs w:val="18"/>
        </w:rPr>
      </w:pPr>
      <w:r w:rsidRPr="00EC3D47">
        <w:rPr>
          <w:i/>
          <w:sz w:val="16"/>
          <w:szCs w:val="18"/>
        </w:rPr>
        <w:t xml:space="preserve"> </w:t>
      </w:r>
      <w:r w:rsidR="00EF0384" w:rsidRPr="00EC3D47">
        <w:rPr>
          <w:i/>
          <w:sz w:val="16"/>
          <w:szCs w:val="18"/>
        </w:rPr>
        <w:t>(nr rejestru organu wydającego decyzję)</w:t>
      </w:r>
    </w:p>
    <w:p w:rsidR="00EF0384" w:rsidRPr="00451674" w:rsidRDefault="00EF0384" w:rsidP="00A132B1">
      <w:pPr>
        <w:autoSpaceDE w:val="0"/>
        <w:autoSpaceDN w:val="0"/>
        <w:adjustRightInd w:val="0"/>
        <w:spacing w:before="240" w:after="200"/>
        <w:jc w:val="center"/>
        <w:rPr>
          <w:i/>
          <w:szCs w:val="26"/>
        </w:rPr>
      </w:pPr>
      <w:r w:rsidRPr="00451674">
        <w:rPr>
          <w:b/>
          <w:bCs/>
          <w:spacing w:val="20"/>
          <w:szCs w:val="26"/>
        </w:rPr>
        <w:t xml:space="preserve">DECYZJA NR </w:t>
      </w:r>
      <w:r w:rsidR="00406383">
        <w:rPr>
          <w:b/>
          <w:bCs/>
          <w:spacing w:val="20"/>
          <w:szCs w:val="26"/>
        </w:rPr>
        <w:t>83</w:t>
      </w:r>
      <w:r w:rsidR="00337830" w:rsidRPr="00451674">
        <w:rPr>
          <w:b/>
          <w:bCs/>
          <w:spacing w:val="20"/>
          <w:szCs w:val="26"/>
        </w:rPr>
        <w:t xml:space="preserve"> / 20</w:t>
      </w:r>
      <w:r w:rsidR="00EB2573" w:rsidRPr="00451674">
        <w:rPr>
          <w:b/>
          <w:bCs/>
          <w:spacing w:val="20"/>
          <w:szCs w:val="26"/>
        </w:rPr>
        <w:t>2</w:t>
      </w:r>
      <w:r w:rsidR="007958DB" w:rsidRPr="00451674">
        <w:rPr>
          <w:b/>
          <w:bCs/>
          <w:spacing w:val="20"/>
          <w:szCs w:val="26"/>
        </w:rPr>
        <w:t>3</w:t>
      </w:r>
    </w:p>
    <w:p w:rsidR="00FE2E58" w:rsidRPr="00EC3D47" w:rsidRDefault="00FE2E58" w:rsidP="00FE2E58">
      <w:pPr>
        <w:autoSpaceDE w:val="0"/>
        <w:autoSpaceDN w:val="0"/>
        <w:adjustRightInd w:val="0"/>
        <w:ind w:firstLine="708"/>
        <w:jc w:val="both"/>
        <w:rPr>
          <w:sz w:val="22"/>
          <w:szCs w:val="20"/>
        </w:rPr>
      </w:pPr>
      <w:r w:rsidRPr="00EC3D47">
        <w:rPr>
          <w:sz w:val="22"/>
          <w:szCs w:val="20"/>
        </w:rPr>
        <w:t>Na podstawie art. 28, art. 33 ust. 1, art. 34 ust. 4 i art. 36 ustawy z dnia 7 lipca 1994 r. –</w:t>
      </w:r>
      <w:r w:rsidRPr="00EC3D47">
        <w:rPr>
          <w:i/>
          <w:sz w:val="22"/>
          <w:szCs w:val="20"/>
        </w:rPr>
        <w:t xml:space="preserve"> Prawo budowlane </w:t>
      </w:r>
      <w:r w:rsidRPr="00EC3D47">
        <w:rPr>
          <w:sz w:val="22"/>
          <w:szCs w:val="20"/>
        </w:rPr>
        <w:t>(Dz. U. z 20</w:t>
      </w:r>
      <w:r w:rsidR="00E44B81" w:rsidRPr="00EC3D47">
        <w:rPr>
          <w:sz w:val="22"/>
          <w:szCs w:val="20"/>
        </w:rPr>
        <w:t>2</w:t>
      </w:r>
      <w:r w:rsidR="00EC3D47" w:rsidRPr="00EC3D47">
        <w:rPr>
          <w:sz w:val="22"/>
          <w:szCs w:val="20"/>
        </w:rPr>
        <w:t>3</w:t>
      </w:r>
      <w:r w:rsidRPr="00EC3D47">
        <w:rPr>
          <w:sz w:val="22"/>
          <w:szCs w:val="20"/>
        </w:rPr>
        <w:t xml:space="preserve"> r., poz. </w:t>
      </w:r>
      <w:r w:rsidR="00EC3D47" w:rsidRPr="00EC3D47">
        <w:rPr>
          <w:sz w:val="22"/>
          <w:szCs w:val="20"/>
        </w:rPr>
        <w:t>682</w:t>
      </w:r>
      <w:r w:rsidR="00A0550D" w:rsidRPr="00EC3D47">
        <w:rPr>
          <w:sz w:val="22"/>
          <w:szCs w:val="20"/>
        </w:rPr>
        <w:t>)</w:t>
      </w:r>
      <w:r w:rsidRPr="00EC3D47">
        <w:rPr>
          <w:sz w:val="22"/>
          <w:szCs w:val="20"/>
        </w:rPr>
        <w:t xml:space="preserve"> oraz na podstawie art. 10</w:t>
      </w:r>
      <w:r w:rsidR="00CA1E04" w:rsidRPr="00EC3D47">
        <w:rPr>
          <w:sz w:val="22"/>
          <w:szCs w:val="20"/>
        </w:rPr>
        <w:t>4 ustawy z dnia 14 czerwca 1960</w:t>
      </w:r>
      <w:r w:rsidR="006F3589" w:rsidRPr="00EC3D47">
        <w:rPr>
          <w:sz w:val="22"/>
          <w:szCs w:val="20"/>
        </w:rPr>
        <w:t xml:space="preserve"> </w:t>
      </w:r>
      <w:r w:rsidRPr="00EC3D47">
        <w:rPr>
          <w:sz w:val="22"/>
          <w:szCs w:val="20"/>
        </w:rPr>
        <w:t xml:space="preserve">r. </w:t>
      </w:r>
      <w:r w:rsidRPr="00EC3D47">
        <w:rPr>
          <w:i/>
          <w:sz w:val="22"/>
          <w:szCs w:val="20"/>
        </w:rPr>
        <w:t>Kodeks postępowania administracyjnego</w:t>
      </w:r>
      <w:r w:rsidRPr="00EC3D47">
        <w:rPr>
          <w:sz w:val="22"/>
          <w:szCs w:val="20"/>
        </w:rPr>
        <w:t xml:space="preserve"> (Dz.U. z 20</w:t>
      </w:r>
      <w:r w:rsidR="001B4610" w:rsidRPr="00EC3D47">
        <w:rPr>
          <w:sz w:val="22"/>
          <w:szCs w:val="20"/>
        </w:rPr>
        <w:t>2</w:t>
      </w:r>
      <w:r w:rsidR="00EC3D47" w:rsidRPr="00EC3D47">
        <w:rPr>
          <w:sz w:val="22"/>
          <w:szCs w:val="20"/>
        </w:rPr>
        <w:t>3</w:t>
      </w:r>
      <w:r w:rsidRPr="00EC3D47">
        <w:rPr>
          <w:sz w:val="22"/>
          <w:szCs w:val="20"/>
        </w:rPr>
        <w:t xml:space="preserve"> r. poz. </w:t>
      </w:r>
      <w:r w:rsidR="00EC3D47" w:rsidRPr="00EC3D47">
        <w:rPr>
          <w:sz w:val="22"/>
          <w:szCs w:val="20"/>
        </w:rPr>
        <w:t>775</w:t>
      </w:r>
      <w:r w:rsidR="0063768D" w:rsidRPr="00EC3D47">
        <w:rPr>
          <w:sz w:val="22"/>
          <w:szCs w:val="20"/>
        </w:rPr>
        <w:t>)</w:t>
      </w:r>
      <w:r w:rsidR="007551D2" w:rsidRPr="00EC3D47">
        <w:rPr>
          <w:sz w:val="22"/>
          <w:szCs w:val="20"/>
        </w:rPr>
        <w:t xml:space="preserve">, </w:t>
      </w:r>
      <w:r w:rsidRPr="00EC3D47">
        <w:rPr>
          <w:sz w:val="22"/>
          <w:szCs w:val="20"/>
        </w:rPr>
        <w:t>po rozpatrzeniu w</w:t>
      </w:r>
      <w:r w:rsidR="00F37ADF" w:rsidRPr="00EC3D47">
        <w:rPr>
          <w:sz w:val="22"/>
          <w:szCs w:val="20"/>
        </w:rPr>
        <w:t>niosku o</w:t>
      </w:r>
      <w:r w:rsidR="00DF6882" w:rsidRPr="00EC3D47">
        <w:rPr>
          <w:sz w:val="22"/>
          <w:szCs w:val="20"/>
        </w:rPr>
        <w:t xml:space="preserve"> </w:t>
      </w:r>
      <w:r w:rsidR="00F37ADF" w:rsidRPr="00EC3D47">
        <w:rPr>
          <w:sz w:val="22"/>
          <w:szCs w:val="20"/>
        </w:rPr>
        <w:t xml:space="preserve">pozwolenie </w:t>
      </w:r>
      <w:r w:rsidR="00F53F84" w:rsidRPr="00EC3D47">
        <w:rPr>
          <w:sz w:val="22"/>
          <w:szCs w:val="20"/>
        </w:rPr>
        <w:t>na</w:t>
      </w:r>
      <w:r w:rsidR="00F95578" w:rsidRPr="00EC3D47">
        <w:rPr>
          <w:sz w:val="22"/>
          <w:szCs w:val="20"/>
        </w:rPr>
        <w:t> </w:t>
      </w:r>
      <w:r w:rsidR="00F37ADF" w:rsidRPr="00EC3D47">
        <w:rPr>
          <w:sz w:val="22"/>
          <w:szCs w:val="20"/>
        </w:rPr>
        <w:t>budowę z</w:t>
      </w:r>
      <w:r w:rsidR="00F62391" w:rsidRPr="00EC3D47">
        <w:rPr>
          <w:sz w:val="22"/>
          <w:szCs w:val="20"/>
        </w:rPr>
        <w:t xml:space="preserve"> </w:t>
      </w:r>
      <w:r w:rsidRPr="00EC3D47">
        <w:rPr>
          <w:sz w:val="22"/>
          <w:szCs w:val="20"/>
        </w:rPr>
        <w:t xml:space="preserve">dnia </w:t>
      </w:r>
      <w:r w:rsidR="00EC3D47" w:rsidRPr="00EC3D47">
        <w:rPr>
          <w:sz w:val="22"/>
          <w:szCs w:val="20"/>
        </w:rPr>
        <w:t>31</w:t>
      </w:r>
      <w:r w:rsidRPr="00EC3D47">
        <w:rPr>
          <w:sz w:val="22"/>
          <w:szCs w:val="20"/>
        </w:rPr>
        <w:t>.</w:t>
      </w:r>
      <w:r w:rsidR="00F95578" w:rsidRPr="00EC3D47">
        <w:rPr>
          <w:sz w:val="22"/>
          <w:szCs w:val="20"/>
        </w:rPr>
        <w:t>0</w:t>
      </w:r>
      <w:r w:rsidR="00EC3D47" w:rsidRPr="00EC3D47">
        <w:rPr>
          <w:sz w:val="22"/>
          <w:szCs w:val="20"/>
        </w:rPr>
        <w:t>3</w:t>
      </w:r>
      <w:r w:rsidR="00A65635" w:rsidRPr="00EC3D47">
        <w:rPr>
          <w:sz w:val="22"/>
          <w:szCs w:val="20"/>
        </w:rPr>
        <w:t>.202</w:t>
      </w:r>
      <w:r w:rsidR="007958DB" w:rsidRPr="00EC3D47">
        <w:rPr>
          <w:sz w:val="22"/>
          <w:szCs w:val="20"/>
        </w:rPr>
        <w:t>3</w:t>
      </w:r>
      <w:r w:rsidRPr="00EC3D47">
        <w:rPr>
          <w:sz w:val="22"/>
          <w:szCs w:val="20"/>
        </w:rPr>
        <w:t xml:space="preserve"> r.</w:t>
      </w:r>
    </w:p>
    <w:p w:rsidR="006A3F30" w:rsidRPr="00451674" w:rsidRDefault="006A3F30" w:rsidP="00AC0050">
      <w:pPr>
        <w:autoSpaceDE w:val="0"/>
        <w:autoSpaceDN w:val="0"/>
        <w:adjustRightInd w:val="0"/>
        <w:spacing w:before="120"/>
        <w:jc w:val="center"/>
        <w:rPr>
          <w:b/>
          <w:sz w:val="22"/>
        </w:rPr>
      </w:pPr>
      <w:r w:rsidRPr="00451674">
        <w:rPr>
          <w:b/>
          <w:sz w:val="22"/>
        </w:rPr>
        <w:t xml:space="preserve">zatwierdzam projekt zagospodarowania </w:t>
      </w:r>
      <w:r w:rsidR="009C7501" w:rsidRPr="00451674">
        <w:rPr>
          <w:b/>
          <w:sz w:val="22"/>
        </w:rPr>
        <w:t>terenu</w:t>
      </w:r>
      <w:r w:rsidRPr="00451674">
        <w:rPr>
          <w:b/>
          <w:sz w:val="22"/>
        </w:rPr>
        <w:t xml:space="preserve"> oraz projekt architektoniczno-budowlany i</w:t>
      </w:r>
      <w:r w:rsidR="003D3AE2" w:rsidRPr="00451674">
        <w:rPr>
          <w:b/>
          <w:sz w:val="22"/>
        </w:rPr>
        <w:t xml:space="preserve"> </w:t>
      </w:r>
      <w:r w:rsidRPr="00451674">
        <w:rPr>
          <w:b/>
          <w:sz w:val="22"/>
        </w:rPr>
        <w:t>udzielam pozwolenia na budowę</w:t>
      </w:r>
    </w:p>
    <w:p w:rsidR="00EF0384" w:rsidRPr="00EC3D47" w:rsidRDefault="00EF0384" w:rsidP="00ED14B0">
      <w:pPr>
        <w:autoSpaceDE w:val="0"/>
        <w:autoSpaceDN w:val="0"/>
        <w:adjustRightInd w:val="0"/>
        <w:spacing w:before="120" w:after="120"/>
        <w:contextualSpacing/>
        <w:jc w:val="center"/>
        <w:rPr>
          <w:sz w:val="22"/>
          <w:szCs w:val="20"/>
        </w:rPr>
      </w:pPr>
      <w:r w:rsidRPr="00EC3D47">
        <w:rPr>
          <w:sz w:val="22"/>
          <w:szCs w:val="20"/>
        </w:rPr>
        <w:t>dla:</w:t>
      </w:r>
    </w:p>
    <w:p w:rsidR="00377A9D" w:rsidRPr="00451674" w:rsidRDefault="00EC3D47" w:rsidP="00ED14B0">
      <w:pPr>
        <w:autoSpaceDE w:val="0"/>
        <w:autoSpaceDN w:val="0"/>
        <w:adjustRightInd w:val="0"/>
        <w:spacing w:before="120" w:after="120"/>
        <w:contextualSpacing/>
        <w:jc w:val="center"/>
        <w:rPr>
          <w:b/>
          <w:spacing w:val="20"/>
          <w:sz w:val="23"/>
          <w:szCs w:val="23"/>
        </w:rPr>
      </w:pPr>
      <w:r w:rsidRPr="00451674">
        <w:rPr>
          <w:b/>
          <w:spacing w:val="20"/>
          <w:sz w:val="23"/>
          <w:szCs w:val="23"/>
        </w:rPr>
        <w:t>Gminy Miłoradz,</w:t>
      </w:r>
    </w:p>
    <w:p w:rsidR="00377A9D" w:rsidRPr="00451674" w:rsidRDefault="00EC3D47" w:rsidP="00ED14B0">
      <w:pPr>
        <w:autoSpaceDE w:val="0"/>
        <w:autoSpaceDN w:val="0"/>
        <w:adjustRightInd w:val="0"/>
        <w:spacing w:before="120" w:after="120"/>
        <w:contextualSpacing/>
        <w:jc w:val="center"/>
        <w:rPr>
          <w:spacing w:val="16"/>
          <w:sz w:val="22"/>
          <w:szCs w:val="23"/>
        </w:rPr>
      </w:pPr>
      <w:r w:rsidRPr="00451674">
        <w:rPr>
          <w:spacing w:val="16"/>
          <w:sz w:val="22"/>
          <w:szCs w:val="23"/>
        </w:rPr>
        <w:t>ul. Żuławska 9</w:t>
      </w:r>
      <w:r w:rsidR="00377A9D" w:rsidRPr="00451674">
        <w:rPr>
          <w:spacing w:val="16"/>
          <w:sz w:val="22"/>
          <w:szCs w:val="23"/>
        </w:rPr>
        <w:t>, 8</w:t>
      </w:r>
      <w:r w:rsidR="00F95578" w:rsidRPr="00451674">
        <w:rPr>
          <w:spacing w:val="16"/>
          <w:sz w:val="22"/>
          <w:szCs w:val="23"/>
        </w:rPr>
        <w:t>2</w:t>
      </w:r>
      <w:r w:rsidR="00377A9D" w:rsidRPr="00451674">
        <w:rPr>
          <w:spacing w:val="16"/>
          <w:sz w:val="22"/>
          <w:szCs w:val="23"/>
        </w:rPr>
        <w:t>-</w:t>
      </w:r>
      <w:r w:rsidR="00760300" w:rsidRPr="00451674">
        <w:rPr>
          <w:spacing w:val="16"/>
          <w:sz w:val="22"/>
          <w:szCs w:val="23"/>
        </w:rPr>
        <w:t>213</w:t>
      </w:r>
      <w:r w:rsidR="00F95578" w:rsidRPr="00451674">
        <w:rPr>
          <w:spacing w:val="16"/>
          <w:sz w:val="22"/>
          <w:szCs w:val="23"/>
        </w:rPr>
        <w:t xml:space="preserve"> M</w:t>
      </w:r>
      <w:r w:rsidR="00760300" w:rsidRPr="00451674">
        <w:rPr>
          <w:spacing w:val="16"/>
          <w:sz w:val="22"/>
          <w:szCs w:val="23"/>
        </w:rPr>
        <w:t>iłoradz</w:t>
      </w:r>
    </w:p>
    <w:p w:rsidR="009311C9" w:rsidRPr="00EC3D47" w:rsidRDefault="00EF0384" w:rsidP="00ED14B0">
      <w:pPr>
        <w:autoSpaceDE w:val="0"/>
        <w:autoSpaceDN w:val="0"/>
        <w:adjustRightInd w:val="0"/>
        <w:spacing w:before="120" w:after="120"/>
        <w:contextualSpacing/>
        <w:jc w:val="center"/>
        <w:rPr>
          <w:b/>
          <w:spacing w:val="20"/>
          <w:sz w:val="27"/>
          <w:szCs w:val="27"/>
        </w:rPr>
      </w:pPr>
      <w:r w:rsidRPr="00EC3D47">
        <w:rPr>
          <w:sz w:val="22"/>
          <w:szCs w:val="20"/>
        </w:rPr>
        <w:t>obejmujące:</w:t>
      </w:r>
    </w:p>
    <w:p w:rsidR="0071170B" w:rsidRPr="00BB094D" w:rsidRDefault="005B04CC" w:rsidP="006B0005">
      <w:pPr>
        <w:autoSpaceDE w:val="0"/>
        <w:autoSpaceDN w:val="0"/>
        <w:adjustRightInd w:val="0"/>
        <w:spacing w:before="40" w:after="40"/>
        <w:contextualSpacing/>
        <w:jc w:val="both"/>
        <w:rPr>
          <w:b/>
          <w:sz w:val="23"/>
          <w:szCs w:val="23"/>
        </w:rPr>
      </w:pPr>
      <w:r w:rsidRPr="00BB094D">
        <w:rPr>
          <w:b/>
          <w:sz w:val="23"/>
          <w:szCs w:val="23"/>
        </w:rPr>
        <w:t xml:space="preserve">budowę oraz </w:t>
      </w:r>
      <w:r w:rsidR="0071170B" w:rsidRPr="00BB094D">
        <w:rPr>
          <w:b/>
          <w:sz w:val="23"/>
          <w:szCs w:val="23"/>
        </w:rPr>
        <w:t xml:space="preserve">przebudowę dróg </w:t>
      </w:r>
      <w:r w:rsidRPr="00BB094D">
        <w:rPr>
          <w:b/>
          <w:sz w:val="23"/>
          <w:szCs w:val="23"/>
        </w:rPr>
        <w:t xml:space="preserve">wewnętrznych </w:t>
      </w:r>
      <w:r w:rsidR="0071170B" w:rsidRPr="00BB094D">
        <w:rPr>
          <w:b/>
          <w:sz w:val="23"/>
          <w:szCs w:val="23"/>
        </w:rPr>
        <w:t>wraz z infrastruktur</w:t>
      </w:r>
      <w:r w:rsidR="00BB094D" w:rsidRPr="00BB094D">
        <w:rPr>
          <w:b/>
          <w:sz w:val="23"/>
          <w:szCs w:val="23"/>
        </w:rPr>
        <w:t>ą techniczną:</w:t>
      </w:r>
      <w:r w:rsidR="0071170B" w:rsidRPr="00BB094D">
        <w:rPr>
          <w:b/>
          <w:sz w:val="23"/>
          <w:szCs w:val="23"/>
        </w:rPr>
        <w:t xml:space="preserve"> sieci</w:t>
      </w:r>
      <w:r w:rsidR="00BB094D" w:rsidRPr="00BB094D">
        <w:rPr>
          <w:b/>
          <w:sz w:val="23"/>
          <w:szCs w:val="23"/>
        </w:rPr>
        <w:t>ą</w:t>
      </w:r>
      <w:r w:rsidR="0071170B" w:rsidRPr="00BB094D">
        <w:rPr>
          <w:b/>
          <w:sz w:val="23"/>
          <w:szCs w:val="23"/>
        </w:rPr>
        <w:t xml:space="preserve"> wodociągow</w:t>
      </w:r>
      <w:r w:rsidR="00BB094D" w:rsidRPr="00BB094D">
        <w:rPr>
          <w:b/>
          <w:sz w:val="23"/>
          <w:szCs w:val="23"/>
        </w:rPr>
        <w:t>ą</w:t>
      </w:r>
      <w:r w:rsidR="0071170B" w:rsidRPr="00BB094D">
        <w:rPr>
          <w:b/>
          <w:sz w:val="23"/>
          <w:szCs w:val="23"/>
        </w:rPr>
        <w:t xml:space="preserve">, kanalizacji deszczowej, </w:t>
      </w:r>
      <w:r w:rsidR="00BB094D" w:rsidRPr="00BB094D">
        <w:rPr>
          <w:b/>
          <w:sz w:val="23"/>
          <w:szCs w:val="23"/>
        </w:rPr>
        <w:t>teletechniczn</w:t>
      </w:r>
      <w:r w:rsidR="00BB094D" w:rsidRPr="00BB094D">
        <w:rPr>
          <w:b/>
          <w:sz w:val="23"/>
          <w:szCs w:val="23"/>
        </w:rPr>
        <w:t xml:space="preserve">ą, </w:t>
      </w:r>
      <w:r w:rsidR="0071170B" w:rsidRPr="00BB094D">
        <w:rPr>
          <w:b/>
          <w:sz w:val="23"/>
          <w:szCs w:val="23"/>
        </w:rPr>
        <w:t>oświe</w:t>
      </w:r>
      <w:r w:rsidR="00BB094D" w:rsidRPr="00BB094D">
        <w:rPr>
          <w:b/>
          <w:sz w:val="23"/>
          <w:szCs w:val="23"/>
        </w:rPr>
        <w:t xml:space="preserve">tlenia drogowego (hybrydowego), </w:t>
      </w:r>
      <w:r w:rsidR="0071170B" w:rsidRPr="00BB094D">
        <w:rPr>
          <w:b/>
          <w:sz w:val="23"/>
          <w:szCs w:val="23"/>
        </w:rPr>
        <w:t xml:space="preserve">miejsc postojowych </w:t>
      </w:r>
      <w:r w:rsidR="00BB094D" w:rsidRPr="00BB094D">
        <w:rPr>
          <w:b/>
          <w:sz w:val="23"/>
          <w:szCs w:val="23"/>
        </w:rPr>
        <w:t>oraz</w:t>
      </w:r>
      <w:r w:rsidR="0071170B" w:rsidRPr="00BB094D">
        <w:rPr>
          <w:b/>
          <w:sz w:val="23"/>
          <w:szCs w:val="23"/>
        </w:rPr>
        <w:t xml:space="preserve"> usunięci</w:t>
      </w:r>
      <w:r w:rsidR="00460907" w:rsidRPr="00BB094D">
        <w:rPr>
          <w:b/>
          <w:sz w:val="23"/>
          <w:szCs w:val="23"/>
        </w:rPr>
        <w:t>e</w:t>
      </w:r>
      <w:r w:rsidR="0071170B" w:rsidRPr="00BB094D">
        <w:rPr>
          <w:b/>
          <w:sz w:val="23"/>
          <w:szCs w:val="23"/>
        </w:rPr>
        <w:t xml:space="preserve"> kolizji infrastruktury technicznej na dz. nr 55, 56, 59, 349, 352/13, 352/19, 352/31, 352/46, 352/87, obr. ewid. Kończewice, jedn. ewid. Miłoradz</w:t>
      </w:r>
    </w:p>
    <w:p w:rsidR="006B0005" w:rsidRPr="005854BD" w:rsidRDefault="00990E30" w:rsidP="006B0005">
      <w:pPr>
        <w:autoSpaceDE w:val="0"/>
        <w:autoSpaceDN w:val="0"/>
        <w:adjustRightInd w:val="0"/>
        <w:spacing w:before="40" w:after="40"/>
        <w:contextualSpacing/>
        <w:jc w:val="both"/>
        <w:rPr>
          <w:b/>
          <w:i/>
          <w:iCs/>
          <w:sz w:val="20"/>
          <w:szCs w:val="19"/>
        </w:rPr>
      </w:pPr>
      <w:r w:rsidRPr="005854BD">
        <w:rPr>
          <w:b/>
          <w:i/>
          <w:iCs/>
          <w:sz w:val="20"/>
          <w:szCs w:val="19"/>
        </w:rPr>
        <w:t>autor</w:t>
      </w:r>
      <w:r w:rsidR="005854BD" w:rsidRPr="005854BD">
        <w:rPr>
          <w:b/>
          <w:i/>
          <w:iCs/>
          <w:sz w:val="20"/>
          <w:szCs w:val="19"/>
        </w:rPr>
        <w:t>zy</w:t>
      </w:r>
      <w:r w:rsidR="006B0005" w:rsidRPr="005854BD">
        <w:rPr>
          <w:b/>
          <w:i/>
          <w:iCs/>
          <w:sz w:val="20"/>
          <w:szCs w:val="19"/>
        </w:rPr>
        <w:t xml:space="preserve"> </w:t>
      </w:r>
      <w:r w:rsidR="00336B93" w:rsidRPr="005854BD">
        <w:rPr>
          <w:b/>
          <w:i/>
          <w:iCs/>
          <w:sz w:val="20"/>
          <w:szCs w:val="19"/>
        </w:rPr>
        <w:t xml:space="preserve">projektu </w:t>
      </w:r>
      <w:r w:rsidR="008A75B7" w:rsidRPr="005854BD">
        <w:rPr>
          <w:b/>
          <w:i/>
          <w:iCs/>
          <w:sz w:val="20"/>
          <w:szCs w:val="19"/>
        </w:rPr>
        <w:t xml:space="preserve">zagospodarowania terenu i </w:t>
      </w:r>
      <w:r w:rsidR="00AE179B" w:rsidRPr="005854BD">
        <w:rPr>
          <w:b/>
          <w:i/>
          <w:iCs/>
          <w:sz w:val="20"/>
          <w:szCs w:val="19"/>
        </w:rPr>
        <w:t xml:space="preserve">projektu </w:t>
      </w:r>
      <w:r w:rsidR="008A75B7" w:rsidRPr="005854BD">
        <w:rPr>
          <w:b/>
          <w:i/>
          <w:iCs/>
          <w:sz w:val="20"/>
          <w:szCs w:val="19"/>
        </w:rPr>
        <w:t>architektoniczno-budowlanego</w:t>
      </w:r>
    </w:p>
    <w:p w:rsidR="005854BD" w:rsidRPr="005854BD" w:rsidRDefault="005854BD" w:rsidP="005854BD">
      <w:pPr>
        <w:jc w:val="both"/>
        <w:rPr>
          <w:sz w:val="20"/>
          <w:szCs w:val="16"/>
        </w:rPr>
      </w:pPr>
      <w:r w:rsidRPr="005854BD">
        <w:rPr>
          <w:sz w:val="20"/>
          <w:szCs w:val="16"/>
        </w:rPr>
        <w:t xml:space="preserve">mgr inż. Jagoda Żywicka posiadająca uprawnienia budowlane do projektowania bez ograniczeń w specjalności inżynieryjnej drogowej nr upr. POM/0505/PBD/21 wpisana na listę członków Pomorskiej Okręgowej Izby Inżynierów Budownictwa pod </w:t>
      </w:r>
      <w:r w:rsidR="00DC3289">
        <w:rPr>
          <w:sz w:val="20"/>
          <w:szCs w:val="16"/>
        </w:rPr>
        <w:t>nr </w:t>
      </w:r>
      <w:r w:rsidRPr="005854BD">
        <w:rPr>
          <w:sz w:val="20"/>
          <w:szCs w:val="16"/>
        </w:rPr>
        <w:t>ewid. POM/BD/0210/21</w:t>
      </w:r>
    </w:p>
    <w:p w:rsidR="005854BD" w:rsidRPr="005854BD" w:rsidRDefault="005854BD" w:rsidP="005854BD">
      <w:pPr>
        <w:jc w:val="both"/>
        <w:rPr>
          <w:sz w:val="20"/>
          <w:szCs w:val="16"/>
        </w:rPr>
      </w:pPr>
      <w:r w:rsidRPr="005854BD">
        <w:rPr>
          <w:sz w:val="20"/>
          <w:szCs w:val="16"/>
        </w:rPr>
        <w:t xml:space="preserve">mgr inż. Piotr Pączek posiadający uprawnienia budowlane do projektowania bez ograniczeń </w:t>
      </w:r>
      <w:r w:rsidR="00DC3289">
        <w:rPr>
          <w:sz w:val="20"/>
          <w:szCs w:val="16"/>
        </w:rPr>
        <w:t>w specjalności instalacyjnej w </w:t>
      </w:r>
      <w:r w:rsidRPr="005854BD">
        <w:rPr>
          <w:sz w:val="20"/>
          <w:szCs w:val="16"/>
        </w:rPr>
        <w:t>zakresie sieci, instalacji i urządzeń cieplnych, wentylacyjnych, gazowych, wodociągowych i kanalizacyjnych nr upr. POM/0354/PBS/17, wpisany na listę członków Pomorskiej Okręgowej Izby Inżynierów Budownictwa pod nr ewid. POM/IS/0150/18</w:t>
      </w:r>
    </w:p>
    <w:p w:rsidR="000A3882" w:rsidRPr="000A3882" w:rsidRDefault="000A3882" w:rsidP="000A3882">
      <w:pPr>
        <w:jc w:val="both"/>
        <w:rPr>
          <w:sz w:val="20"/>
          <w:szCs w:val="16"/>
        </w:rPr>
      </w:pPr>
      <w:r w:rsidRPr="000A3882">
        <w:rPr>
          <w:sz w:val="20"/>
          <w:szCs w:val="16"/>
        </w:rPr>
        <w:t>mgr inż. Grzegorz Dymerski posiadający uprawnienia budowlane w specjalności instalacyjnej w zakr</w:t>
      </w:r>
      <w:r w:rsidR="00DC3289">
        <w:rPr>
          <w:sz w:val="20"/>
          <w:szCs w:val="16"/>
        </w:rPr>
        <w:t>esie sieci, instalacji i </w:t>
      </w:r>
      <w:r w:rsidRPr="000A3882">
        <w:rPr>
          <w:sz w:val="20"/>
          <w:szCs w:val="16"/>
        </w:rPr>
        <w:t>urządzeń eklektycznych i elektroenergetycznych nr upr POM/0005/PWOE/14, wpisany na listę członków Pomorskiej Okręgowej Izby Inżynierów Budownictwa pod nr ewid. POM/IE/0284/14</w:t>
      </w:r>
    </w:p>
    <w:p w:rsidR="00EC3E98" w:rsidRPr="00DC3289" w:rsidRDefault="00DC3289" w:rsidP="00DC3289">
      <w:pPr>
        <w:jc w:val="both"/>
        <w:rPr>
          <w:sz w:val="20"/>
          <w:szCs w:val="16"/>
        </w:rPr>
      </w:pPr>
      <w:r w:rsidRPr="00DC3289">
        <w:rPr>
          <w:sz w:val="20"/>
          <w:szCs w:val="16"/>
        </w:rPr>
        <w:t>mgr inż. Lech Kafeman posiadający uprawnienia budowlane do projektowania bez ograniczeń w specjalnościach telekomunikacyjnej nr upr. POM/0145/PWOT/06 wpisany na listę członków Pomorskiej Okręgowej Izby Inżynierów Budownictwa pod nr ewid. POM/BT/0068/07</w:t>
      </w:r>
    </w:p>
    <w:p w:rsidR="00990E30" w:rsidRPr="005854BD" w:rsidRDefault="00990E30" w:rsidP="00990E30">
      <w:pPr>
        <w:autoSpaceDE w:val="0"/>
        <w:autoSpaceDN w:val="0"/>
        <w:adjustRightInd w:val="0"/>
        <w:spacing w:before="40" w:after="40"/>
        <w:contextualSpacing/>
        <w:jc w:val="both"/>
        <w:rPr>
          <w:b/>
          <w:i/>
          <w:iCs/>
          <w:sz w:val="20"/>
          <w:szCs w:val="19"/>
        </w:rPr>
      </w:pPr>
      <w:r w:rsidRPr="005854BD">
        <w:rPr>
          <w:b/>
          <w:i/>
          <w:iCs/>
          <w:sz w:val="20"/>
          <w:szCs w:val="19"/>
        </w:rPr>
        <w:t>sprawdzający projekt</w:t>
      </w:r>
      <w:r w:rsidR="008A75B7" w:rsidRPr="005854BD">
        <w:rPr>
          <w:b/>
          <w:i/>
          <w:iCs/>
          <w:sz w:val="20"/>
          <w:szCs w:val="19"/>
        </w:rPr>
        <w:t xml:space="preserve"> zagospodarowania terenu i </w:t>
      </w:r>
      <w:r w:rsidR="00AE179B" w:rsidRPr="005854BD">
        <w:rPr>
          <w:b/>
          <w:i/>
          <w:iCs/>
          <w:sz w:val="20"/>
          <w:szCs w:val="19"/>
        </w:rPr>
        <w:t xml:space="preserve">projekt </w:t>
      </w:r>
      <w:r w:rsidR="008A75B7" w:rsidRPr="005854BD">
        <w:rPr>
          <w:b/>
          <w:i/>
          <w:iCs/>
          <w:sz w:val="20"/>
          <w:szCs w:val="19"/>
        </w:rPr>
        <w:t>architektoniczno-budowlan</w:t>
      </w:r>
      <w:r w:rsidR="00AE179B" w:rsidRPr="005854BD">
        <w:rPr>
          <w:b/>
          <w:i/>
          <w:iCs/>
          <w:sz w:val="20"/>
          <w:szCs w:val="19"/>
        </w:rPr>
        <w:t>y</w:t>
      </w:r>
    </w:p>
    <w:p w:rsidR="005854BD" w:rsidRPr="005854BD" w:rsidRDefault="005854BD" w:rsidP="005854BD">
      <w:pPr>
        <w:jc w:val="both"/>
        <w:rPr>
          <w:sz w:val="20"/>
          <w:szCs w:val="16"/>
        </w:rPr>
      </w:pPr>
      <w:r w:rsidRPr="005854BD">
        <w:rPr>
          <w:sz w:val="20"/>
          <w:szCs w:val="16"/>
        </w:rPr>
        <w:t>mgr inż. Rafał Rosengart posiadający uprawnienia budowlane do projektowania bez ograniczeń w specjalności drogowej nr upr. POM/0098/POOD/11 wpisany na listę członków Pomorskiej Okręgowej Izby Inżynierów Budownictwa pod nr ewid. POM/BD/0275/11</w:t>
      </w:r>
    </w:p>
    <w:p w:rsidR="008F2399" w:rsidRPr="008F2399" w:rsidRDefault="008F2399" w:rsidP="008F2399">
      <w:pPr>
        <w:jc w:val="both"/>
        <w:rPr>
          <w:sz w:val="20"/>
          <w:szCs w:val="16"/>
        </w:rPr>
      </w:pPr>
      <w:r w:rsidRPr="008F2399">
        <w:rPr>
          <w:sz w:val="20"/>
          <w:szCs w:val="16"/>
        </w:rPr>
        <w:t xml:space="preserve">mgr inż. Piotr Pajewski posiadający uprawnienia budowlane do projektowania bez ograniczeń </w:t>
      </w:r>
      <w:r w:rsidR="00DC3289">
        <w:rPr>
          <w:sz w:val="20"/>
          <w:szCs w:val="16"/>
        </w:rPr>
        <w:t>w specjalności instalacyjnej w </w:t>
      </w:r>
      <w:r w:rsidRPr="008F2399">
        <w:rPr>
          <w:sz w:val="20"/>
          <w:szCs w:val="16"/>
        </w:rPr>
        <w:t>zakresie sieci, instalacji i urządzeń cieplnych, wentylacyjnych, gazowych, wodociągowych i kanalizacyjnych nr upr. POM/0353/PBS/17, wpisany na listę członków Pomorskiej Okręgowej Izby Inżynierów Budownictwa pod nr ewid. POM/IS/0132/18</w:t>
      </w:r>
    </w:p>
    <w:p w:rsidR="00AF22AD" w:rsidRPr="00AF22AD" w:rsidRDefault="00AF22AD" w:rsidP="00AF22AD">
      <w:pPr>
        <w:jc w:val="both"/>
        <w:rPr>
          <w:sz w:val="20"/>
          <w:szCs w:val="16"/>
        </w:rPr>
      </w:pPr>
      <w:r w:rsidRPr="00AF22AD">
        <w:rPr>
          <w:sz w:val="20"/>
          <w:szCs w:val="16"/>
        </w:rPr>
        <w:t>mgr inż. Bartłomiej Kowalski posiadający uprawnienia budowlane w specjalności instalacyjnej w zakr</w:t>
      </w:r>
      <w:r w:rsidR="00DC3289">
        <w:rPr>
          <w:sz w:val="20"/>
          <w:szCs w:val="16"/>
        </w:rPr>
        <w:t>esie sieci, instalacji i </w:t>
      </w:r>
      <w:r w:rsidRPr="00AF22AD">
        <w:rPr>
          <w:sz w:val="20"/>
          <w:szCs w:val="16"/>
        </w:rPr>
        <w:t>urządzeń eklektycznych i elektroenergetycznych nr upr POM/0013/POOE/14, wpisany na listę członków Pomorskiej Okręgowej Izby Inżynierów Budownictwa pod nr ewid. POM/IE/0028/12</w:t>
      </w:r>
    </w:p>
    <w:p w:rsidR="00EC3E98" w:rsidRPr="00DC3289" w:rsidRDefault="00DC3289" w:rsidP="00DC3289">
      <w:pPr>
        <w:jc w:val="both"/>
        <w:rPr>
          <w:sz w:val="20"/>
          <w:szCs w:val="16"/>
        </w:rPr>
      </w:pPr>
      <w:r w:rsidRPr="00DC3289">
        <w:rPr>
          <w:sz w:val="20"/>
          <w:szCs w:val="16"/>
        </w:rPr>
        <w:t>tech. Leopold Jaskulke posiadający uprawnienia budowlane do projektowania w specjalnościach instalacyjnych w telekomunikacji przewodowej wraz z infrastrukturą towarzyszącą w zakresie linii, instalacji i urządzeń liniowych nr upr. 0172/96/U wpisany na listę członków Pomorskiej Okręgowej Izby Inżynierów Budownictwa pod nr ewid. POM/IE/1704/01</w:t>
      </w:r>
    </w:p>
    <w:p w:rsidR="00EB2573" w:rsidRPr="00DC3289" w:rsidRDefault="00A65635" w:rsidP="00A228D7">
      <w:pPr>
        <w:autoSpaceDE w:val="0"/>
        <w:autoSpaceDN w:val="0"/>
        <w:adjustRightInd w:val="0"/>
        <w:spacing w:before="60" w:after="60"/>
        <w:jc w:val="center"/>
        <w:rPr>
          <w:i/>
          <w:sz w:val="15"/>
          <w:szCs w:val="15"/>
        </w:rPr>
      </w:pPr>
      <w:r w:rsidRPr="00DC3289">
        <w:rPr>
          <w:i/>
          <w:sz w:val="15"/>
          <w:szCs w:val="15"/>
        </w:rPr>
        <w:t>(nazwa i rodzaj oraz adres zamierzenia budowlanego, rodzaj(e) obiektu(-ów) albo robót budowlanych, funkcja i rodzaj zabudowy,</w:t>
      </w:r>
      <w:r w:rsidRPr="00DC3289">
        <w:rPr>
          <w:b/>
          <w:i/>
          <w:sz w:val="15"/>
          <w:szCs w:val="15"/>
        </w:rPr>
        <w:t xml:space="preserve"> </w:t>
      </w:r>
      <w:r w:rsidRPr="00DC3289">
        <w:rPr>
          <w:i/>
          <w:sz w:val="15"/>
          <w:szCs w:val="15"/>
        </w:rPr>
        <w:t>imię i nazwisko projektanta oraz specjalność, zakres i numer jego uprawnień budowlanych oraz informacja o wpisie na listę członków właściwej izby samorządu zawodowego)</w:t>
      </w:r>
    </w:p>
    <w:p w:rsidR="002A617D" w:rsidRPr="008617DF" w:rsidRDefault="002A617D" w:rsidP="002A617D">
      <w:pPr>
        <w:pStyle w:val="Tekstpodstawowy"/>
        <w:jc w:val="both"/>
        <w:rPr>
          <w:b/>
          <w:sz w:val="20"/>
          <w:szCs w:val="21"/>
        </w:rPr>
      </w:pPr>
      <w:r w:rsidRPr="008617DF">
        <w:rPr>
          <w:b/>
          <w:sz w:val="20"/>
          <w:szCs w:val="21"/>
        </w:rPr>
        <w:t>z zachowaniem następujących warunków, zgodnie z art. 36 ust. 1</w:t>
      </w:r>
      <w:r w:rsidR="00A30D7D" w:rsidRPr="008617DF">
        <w:rPr>
          <w:b/>
          <w:sz w:val="20"/>
          <w:szCs w:val="21"/>
        </w:rPr>
        <w:t xml:space="preserve"> oraz art. 45a ust. 1</w:t>
      </w:r>
      <w:r w:rsidRPr="008617DF">
        <w:rPr>
          <w:b/>
          <w:sz w:val="20"/>
          <w:szCs w:val="21"/>
        </w:rPr>
        <w:t xml:space="preserve"> ustawy </w:t>
      </w:r>
      <w:r w:rsidR="005B04CC" w:rsidRPr="008617DF">
        <w:rPr>
          <w:b/>
          <w:sz w:val="20"/>
          <w:szCs w:val="21"/>
        </w:rPr>
        <w:t xml:space="preserve">- </w:t>
      </w:r>
      <w:r w:rsidRPr="008617DF">
        <w:rPr>
          <w:b/>
          <w:i/>
          <w:sz w:val="20"/>
          <w:szCs w:val="21"/>
        </w:rPr>
        <w:t>Prawo budowlane</w:t>
      </w:r>
      <w:r w:rsidRPr="008617DF">
        <w:rPr>
          <w:b/>
          <w:sz w:val="20"/>
          <w:szCs w:val="21"/>
        </w:rPr>
        <w:t>:</w:t>
      </w:r>
    </w:p>
    <w:p w:rsidR="002A617D" w:rsidRPr="008617DF" w:rsidRDefault="002A617D" w:rsidP="00C8346C">
      <w:pPr>
        <w:pStyle w:val="Akapitzlist"/>
        <w:numPr>
          <w:ilvl w:val="0"/>
          <w:numId w:val="9"/>
        </w:numPr>
        <w:ind w:left="284" w:hanging="284"/>
        <w:jc w:val="both"/>
        <w:rPr>
          <w:sz w:val="20"/>
          <w:szCs w:val="19"/>
        </w:rPr>
      </w:pPr>
      <w:r w:rsidRPr="008617DF">
        <w:rPr>
          <w:sz w:val="20"/>
          <w:szCs w:val="19"/>
        </w:rPr>
        <w:t>Szczególne warunki zabezpieczenia terenu budowy i prowadzenia robót budowlanych:</w:t>
      </w:r>
    </w:p>
    <w:p w:rsidR="00C8346C" w:rsidRPr="008617DF" w:rsidRDefault="002A617D" w:rsidP="00C8346C">
      <w:pPr>
        <w:pStyle w:val="Akapitzlist"/>
        <w:numPr>
          <w:ilvl w:val="0"/>
          <w:numId w:val="30"/>
        </w:numPr>
        <w:ind w:left="567" w:hanging="284"/>
        <w:jc w:val="both"/>
        <w:rPr>
          <w:sz w:val="20"/>
          <w:szCs w:val="19"/>
        </w:rPr>
      </w:pPr>
      <w:r w:rsidRPr="008617DF">
        <w:rPr>
          <w:sz w:val="20"/>
          <w:szCs w:val="19"/>
        </w:rPr>
        <w:t>kierownik budowy (robót) jest obowiązany prowadzić dziennik budowy oraz umieścić na budowie w widocznym miejscu tablicę informacyjną oraz ogłoszenie zawierające dane dotyczące bezpieczeństwa pracy i</w:t>
      </w:r>
      <w:r w:rsidR="009D7D6F" w:rsidRPr="008617DF">
        <w:rPr>
          <w:sz w:val="20"/>
          <w:szCs w:val="19"/>
        </w:rPr>
        <w:t xml:space="preserve"> </w:t>
      </w:r>
      <w:r w:rsidRPr="008617DF">
        <w:rPr>
          <w:sz w:val="20"/>
          <w:szCs w:val="19"/>
        </w:rPr>
        <w:t>ochrony zdrowia;</w:t>
      </w:r>
    </w:p>
    <w:p w:rsidR="00C8346C" w:rsidRPr="008617DF" w:rsidRDefault="002A617D" w:rsidP="00C8346C">
      <w:pPr>
        <w:pStyle w:val="Akapitzlist"/>
        <w:numPr>
          <w:ilvl w:val="0"/>
          <w:numId w:val="30"/>
        </w:numPr>
        <w:ind w:left="567" w:hanging="284"/>
        <w:jc w:val="both"/>
        <w:rPr>
          <w:sz w:val="20"/>
          <w:szCs w:val="19"/>
        </w:rPr>
      </w:pPr>
      <w:r w:rsidRPr="008617DF">
        <w:rPr>
          <w:sz w:val="20"/>
          <w:szCs w:val="19"/>
        </w:rPr>
        <w:t>przed przystąpieniem do robót oraz w trakcie ich wykonywania należy przestrzegać i spełniać warunki oraz wymogi zawarte w opiniach, uzgodnieniach i decyzjach organów i instytucji opiniujących i uzgadniających projekt budowlany,</w:t>
      </w:r>
    </w:p>
    <w:p w:rsidR="00C8346C" w:rsidRPr="008617DF" w:rsidRDefault="002A579E" w:rsidP="00C8346C">
      <w:pPr>
        <w:pStyle w:val="Akapitzlist"/>
        <w:numPr>
          <w:ilvl w:val="0"/>
          <w:numId w:val="30"/>
        </w:numPr>
        <w:ind w:left="567" w:hanging="284"/>
        <w:jc w:val="both"/>
        <w:rPr>
          <w:sz w:val="20"/>
          <w:szCs w:val="19"/>
        </w:rPr>
      </w:pPr>
      <w:r w:rsidRPr="008617DF">
        <w:rPr>
          <w:sz w:val="20"/>
        </w:rPr>
        <w:t xml:space="preserve">roboty budowlane prowadzić zgodnie z warunkami </w:t>
      </w:r>
      <w:r w:rsidR="008617DF" w:rsidRPr="008617DF">
        <w:rPr>
          <w:sz w:val="20"/>
        </w:rPr>
        <w:t>Decyzji o środowiskowych uwarunkowaniach wydaną przez Wójta Gminy Miłoradz w dniu 31.01.2023 r., sygn. spr. R.6220.III.11.2022.AW</w:t>
      </w:r>
      <w:r w:rsidRPr="008617DF">
        <w:rPr>
          <w:sz w:val="20"/>
        </w:rPr>
        <w:t>;</w:t>
      </w:r>
    </w:p>
    <w:p w:rsidR="002A617D" w:rsidRPr="008617DF" w:rsidRDefault="002A617D" w:rsidP="00C8346C">
      <w:pPr>
        <w:pStyle w:val="Akapitzlist"/>
        <w:numPr>
          <w:ilvl w:val="0"/>
          <w:numId w:val="30"/>
        </w:numPr>
        <w:ind w:left="567" w:hanging="284"/>
        <w:jc w:val="both"/>
        <w:rPr>
          <w:sz w:val="20"/>
          <w:szCs w:val="19"/>
        </w:rPr>
      </w:pPr>
      <w:r w:rsidRPr="008617DF">
        <w:rPr>
          <w:sz w:val="20"/>
          <w:szCs w:val="19"/>
        </w:rPr>
        <w:t>budowę należy prowadzić zgodnie z warunkami pozwolenia, zatwierdzonym projektem budowlanym i</w:t>
      </w:r>
      <w:r w:rsidR="00A937C1" w:rsidRPr="008617DF">
        <w:rPr>
          <w:sz w:val="20"/>
          <w:szCs w:val="19"/>
        </w:rPr>
        <w:t xml:space="preserve"> </w:t>
      </w:r>
      <w:r w:rsidRPr="008617DF">
        <w:rPr>
          <w:sz w:val="20"/>
          <w:szCs w:val="19"/>
        </w:rPr>
        <w:t>obowiązującymi przepisami, w sposób nie zagrażający bezpieczeństwu ludzi i mienia oraz zapewnić dojście i</w:t>
      </w:r>
      <w:r w:rsidR="00A937C1" w:rsidRPr="008617DF">
        <w:rPr>
          <w:sz w:val="20"/>
          <w:szCs w:val="19"/>
        </w:rPr>
        <w:t xml:space="preserve"> </w:t>
      </w:r>
      <w:r w:rsidR="000816A1" w:rsidRPr="008617DF">
        <w:rPr>
          <w:sz w:val="20"/>
          <w:szCs w:val="19"/>
        </w:rPr>
        <w:t>dojazd do działek, budynków i </w:t>
      </w:r>
      <w:r w:rsidRPr="008617DF">
        <w:rPr>
          <w:sz w:val="20"/>
          <w:szCs w:val="19"/>
        </w:rPr>
        <w:t>urządzeń z nimi związanych w trakcie wykonywania robót.</w:t>
      </w:r>
    </w:p>
    <w:p w:rsidR="002A617D" w:rsidRPr="008617DF" w:rsidRDefault="002A617D" w:rsidP="00C8346C">
      <w:pPr>
        <w:pStyle w:val="Akapitzlist"/>
        <w:numPr>
          <w:ilvl w:val="0"/>
          <w:numId w:val="9"/>
        </w:numPr>
        <w:ind w:left="284" w:hanging="283"/>
        <w:jc w:val="both"/>
        <w:rPr>
          <w:strike/>
          <w:sz w:val="20"/>
          <w:szCs w:val="19"/>
        </w:rPr>
      </w:pPr>
      <w:r w:rsidRPr="008617DF">
        <w:rPr>
          <w:strike/>
          <w:sz w:val="20"/>
          <w:szCs w:val="19"/>
        </w:rPr>
        <w:lastRenderedPageBreak/>
        <w:t>Czas użytkowania tymczasowych obiektów budowlanych:</w:t>
      </w:r>
    </w:p>
    <w:p w:rsidR="002A617D" w:rsidRPr="008617DF" w:rsidRDefault="002A617D" w:rsidP="00C8346C">
      <w:pPr>
        <w:pStyle w:val="Akapitzlist"/>
        <w:numPr>
          <w:ilvl w:val="0"/>
          <w:numId w:val="9"/>
        </w:numPr>
        <w:ind w:left="284" w:hanging="283"/>
        <w:jc w:val="both"/>
        <w:rPr>
          <w:strike/>
          <w:sz w:val="20"/>
          <w:szCs w:val="19"/>
        </w:rPr>
      </w:pPr>
      <w:r w:rsidRPr="008617DF">
        <w:rPr>
          <w:strike/>
          <w:sz w:val="20"/>
          <w:szCs w:val="19"/>
        </w:rPr>
        <w:t>Terminy rozbiórki:</w:t>
      </w:r>
    </w:p>
    <w:p w:rsidR="002A617D" w:rsidRPr="008617DF" w:rsidRDefault="002A617D" w:rsidP="00C8346C">
      <w:pPr>
        <w:pStyle w:val="Akapitzlist"/>
        <w:numPr>
          <w:ilvl w:val="0"/>
          <w:numId w:val="10"/>
        </w:numPr>
        <w:ind w:left="567" w:hanging="284"/>
        <w:jc w:val="both"/>
        <w:rPr>
          <w:strike/>
          <w:sz w:val="20"/>
          <w:szCs w:val="19"/>
        </w:rPr>
      </w:pPr>
      <w:r w:rsidRPr="008617DF">
        <w:rPr>
          <w:strike/>
          <w:sz w:val="20"/>
          <w:szCs w:val="19"/>
        </w:rPr>
        <w:t>istniejących obiektów nieprzewidzianych do dalszego użytkowania;</w:t>
      </w:r>
    </w:p>
    <w:p w:rsidR="002A617D" w:rsidRPr="008617DF" w:rsidRDefault="002A617D" w:rsidP="00C8346C">
      <w:pPr>
        <w:pStyle w:val="Akapitzlist"/>
        <w:numPr>
          <w:ilvl w:val="0"/>
          <w:numId w:val="10"/>
        </w:numPr>
        <w:ind w:left="567" w:hanging="284"/>
        <w:jc w:val="both"/>
        <w:rPr>
          <w:strike/>
          <w:sz w:val="20"/>
          <w:szCs w:val="19"/>
        </w:rPr>
      </w:pPr>
      <w:r w:rsidRPr="008617DF">
        <w:rPr>
          <w:strike/>
          <w:sz w:val="20"/>
          <w:szCs w:val="19"/>
        </w:rPr>
        <w:t>tymczasowych obiektów budowlanych.</w:t>
      </w:r>
    </w:p>
    <w:p w:rsidR="002A617D" w:rsidRPr="008617DF" w:rsidRDefault="002A617D" w:rsidP="00C8346C">
      <w:pPr>
        <w:pStyle w:val="Akapitzlist"/>
        <w:numPr>
          <w:ilvl w:val="0"/>
          <w:numId w:val="9"/>
        </w:numPr>
        <w:ind w:left="284" w:hanging="283"/>
        <w:jc w:val="both"/>
        <w:rPr>
          <w:strike/>
          <w:sz w:val="20"/>
          <w:szCs w:val="19"/>
        </w:rPr>
      </w:pPr>
      <w:r w:rsidRPr="008617DF">
        <w:rPr>
          <w:sz w:val="20"/>
          <w:szCs w:val="19"/>
        </w:rPr>
        <w:t xml:space="preserve">Szczegółowe wymagania dotyczące nadzoru na budowie: </w:t>
      </w:r>
    </w:p>
    <w:p w:rsidR="002A617D" w:rsidRPr="008617DF" w:rsidRDefault="002A617D" w:rsidP="007545CF">
      <w:pPr>
        <w:pStyle w:val="Akapitzlist"/>
        <w:numPr>
          <w:ilvl w:val="0"/>
          <w:numId w:val="24"/>
        </w:numPr>
        <w:ind w:left="567" w:hanging="284"/>
        <w:jc w:val="both"/>
        <w:rPr>
          <w:strike/>
          <w:sz w:val="20"/>
          <w:szCs w:val="19"/>
        </w:rPr>
      </w:pPr>
      <w:r w:rsidRPr="008617DF">
        <w:rPr>
          <w:sz w:val="20"/>
          <w:szCs w:val="19"/>
        </w:rPr>
        <w:t>budowę należy realizować pod nadzorem uprawnionego kierownika budowy (robót);</w:t>
      </w:r>
    </w:p>
    <w:p w:rsidR="00BF4000" w:rsidRPr="008617DF" w:rsidRDefault="002A617D" w:rsidP="007545CF">
      <w:pPr>
        <w:pStyle w:val="Akapitzlist"/>
        <w:numPr>
          <w:ilvl w:val="0"/>
          <w:numId w:val="24"/>
        </w:numPr>
        <w:ind w:left="567" w:hanging="284"/>
        <w:jc w:val="both"/>
        <w:rPr>
          <w:strike/>
          <w:sz w:val="20"/>
          <w:szCs w:val="19"/>
        </w:rPr>
      </w:pPr>
      <w:r w:rsidRPr="008617DF">
        <w:rPr>
          <w:sz w:val="20"/>
          <w:szCs w:val="19"/>
        </w:rPr>
        <w:t>kierownik budowy zobowiązany jest odpowiednio zabezpieczyć teren budowy</w:t>
      </w:r>
      <w:r w:rsidR="005B04CC" w:rsidRPr="008617DF">
        <w:rPr>
          <w:sz w:val="20"/>
          <w:szCs w:val="19"/>
        </w:rPr>
        <w:t>.</w:t>
      </w:r>
    </w:p>
    <w:p w:rsidR="008B24F5" w:rsidRPr="00A132B1" w:rsidRDefault="008B24F5" w:rsidP="00451674">
      <w:pPr>
        <w:autoSpaceDE w:val="0"/>
        <w:autoSpaceDN w:val="0"/>
        <w:adjustRightInd w:val="0"/>
        <w:spacing w:before="60" w:after="20"/>
        <w:jc w:val="center"/>
        <w:rPr>
          <w:b/>
          <w:spacing w:val="20"/>
          <w:sz w:val="20"/>
          <w:szCs w:val="22"/>
        </w:rPr>
      </w:pPr>
      <w:r w:rsidRPr="00A132B1">
        <w:rPr>
          <w:b/>
          <w:spacing w:val="20"/>
          <w:szCs w:val="22"/>
        </w:rPr>
        <w:t>UZASADNIENIE</w:t>
      </w:r>
    </w:p>
    <w:p w:rsidR="00310098" w:rsidRPr="00BB094D" w:rsidRDefault="00617D90" w:rsidP="002A579E">
      <w:pPr>
        <w:ind w:firstLine="709"/>
        <w:jc w:val="both"/>
        <w:rPr>
          <w:bCs/>
          <w:sz w:val="22"/>
          <w:szCs w:val="22"/>
        </w:rPr>
      </w:pPr>
      <w:r w:rsidRPr="00BB094D">
        <w:rPr>
          <w:sz w:val="22"/>
        </w:rPr>
        <w:t xml:space="preserve">W dniu </w:t>
      </w:r>
      <w:r w:rsidR="00A132B1" w:rsidRPr="00BB094D">
        <w:rPr>
          <w:sz w:val="22"/>
        </w:rPr>
        <w:t>31</w:t>
      </w:r>
      <w:r w:rsidRPr="00BB094D">
        <w:rPr>
          <w:sz w:val="22"/>
        </w:rPr>
        <w:t>.</w:t>
      </w:r>
      <w:r w:rsidR="007F5B81" w:rsidRPr="00BB094D">
        <w:rPr>
          <w:sz w:val="22"/>
        </w:rPr>
        <w:t>0</w:t>
      </w:r>
      <w:r w:rsidR="00A132B1" w:rsidRPr="00BB094D">
        <w:rPr>
          <w:sz w:val="22"/>
        </w:rPr>
        <w:t>3</w:t>
      </w:r>
      <w:r w:rsidRPr="00BB094D">
        <w:rPr>
          <w:sz w:val="22"/>
        </w:rPr>
        <w:t>.202</w:t>
      </w:r>
      <w:r w:rsidR="00564652" w:rsidRPr="00BB094D">
        <w:rPr>
          <w:sz w:val="22"/>
        </w:rPr>
        <w:t>3</w:t>
      </w:r>
      <w:r w:rsidR="007F5B81" w:rsidRPr="00BB094D">
        <w:rPr>
          <w:sz w:val="22"/>
        </w:rPr>
        <w:t xml:space="preserve"> </w:t>
      </w:r>
      <w:r w:rsidRPr="00BB094D">
        <w:rPr>
          <w:sz w:val="22"/>
        </w:rPr>
        <w:t xml:space="preserve">r. wpłynął wniosek </w:t>
      </w:r>
      <w:r w:rsidR="007F5B81" w:rsidRPr="00BB094D">
        <w:rPr>
          <w:sz w:val="22"/>
        </w:rPr>
        <w:t xml:space="preserve">złożony przez Inwestora tj. </w:t>
      </w:r>
      <w:r w:rsidR="00A132B1" w:rsidRPr="00BB094D">
        <w:rPr>
          <w:sz w:val="22"/>
        </w:rPr>
        <w:t>Gminę Miłoradz, ul. Żuławska 9, 82-213 Miłoradz</w:t>
      </w:r>
      <w:r w:rsidR="00E83642" w:rsidRPr="00BB094D">
        <w:rPr>
          <w:sz w:val="22"/>
        </w:rPr>
        <w:t xml:space="preserve"> </w:t>
      </w:r>
      <w:r w:rsidR="007F5B81" w:rsidRPr="00BB094D">
        <w:rPr>
          <w:sz w:val="22"/>
        </w:rPr>
        <w:t xml:space="preserve">o pozwolenie na </w:t>
      </w:r>
      <w:r w:rsidR="00BB094D" w:rsidRPr="00BB094D">
        <w:rPr>
          <w:sz w:val="22"/>
        </w:rPr>
        <w:t>budowę oraz przebudowę dróg wewnętrznych wraz z infrastrukturą techniczną: siecią wodociągową, kanalizacji deszczowej, teletechniczną, oświetlenia drogowego (hybrydowego), miejsc postojowych oraz usunięcie kolizji infrastruktury technicznej na dz. nr 55, 56, 59, 349, 352/13, 352/19, 352/31, 352/46, 352/87, obr. ewid. Kończewice, jedn. ewid. Miłoradz</w:t>
      </w:r>
      <w:r w:rsidRPr="00BB094D">
        <w:rPr>
          <w:sz w:val="22"/>
        </w:rPr>
        <w:t>.</w:t>
      </w:r>
      <w:r w:rsidR="00E83642" w:rsidRPr="00BB094D">
        <w:rPr>
          <w:sz w:val="22"/>
        </w:rPr>
        <w:t xml:space="preserve"> </w:t>
      </w:r>
      <w:r w:rsidR="002A579E" w:rsidRPr="00BB094D">
        <w:rPr>
          <w:sz w:val="22"/>
          <w:szCs w:val="22"/>
        </w:rPr>
        <w:t>Wobec powyższego, tut. organ administracji architektoniczno-budowlanej po</w:t>
      </w:r>
      <w:r w:rsidR="00A132B1" w:rsidRPr="00BB094D">
        <w:rPr>
          <w:sz w:val="22"/>
          <w:szCs w:val="22"/>
        </w:rPr>
        <w:t> </w:t>
      </w:r>
      <w:r w:rsidR="002A579E" w:rsidRPr="00BB094D">
        <w:rPr>
          <w:sz w:val="22"/>
          <w:szCs w:val="22"/>
        </w:rPr>
        <w:t>wyznaczeniu obszaru oddziaływania obiektu i ustaleniu stron p</w:t>
      </w:r>
      <w:r w:rsidR="00A937C1" w:rsidRPr="00BB094D">
        <w:rPr>
          <w:sz w:val="22"/>
          <w:szCs w:val="22"/>
        </w:rPr>
        <w:t xml:space="preserve">ostępowania zawiadomił strony o </w:t>
      </w:r>
      <w:r w:rsidR="002A579E" w:rsidRPr="00BB094D">
        <w:rPr>
          <w:sz w:val="22"/>
          <w:szCs w:val="22"/>
        </w:rPr>
        <w:t>wszczęciu postępowania administracyjn</w:t>
      </w:r>
      <w:bookmarkStart w:id="0" w:name="_GoBack"/>
      <w:bookmarkEnd w:id="0"/>
      <w:r w:rsidR="002A579E" w:rsidRPr="00BB094D">
        <w:rPr>
          <w:sz w:val="22"/>
          <w:szCs w:val="22"/>
        </w:rPr>
        <w:t>ego w ww. sprawie zawiadomieniem z</w:t>
      </w:r>
      <w:r w:rsidR="00A937C1" w:rsidRPr="00BB094D">
        <w:rPr>
          <w:sz w:val="22"/>
          <w:szCs w:val="22"/>
        </w:rPr>
        <w:t xml:space="preserve"> </w:t>
      </w:r>
      <w:r w:rsidR="002A579E" w:rsidRPr="00BB094D">
        <w:rPr>
          <w:sz w:val="22"/>
          <w:szCs w:val="22"/>
        </w:rPr>
        <w:t xml:space="preserve">dnia </w:t>
      </w:r>
      <w:r w:rsidR="00A132B1" w:rsidRPr="00BB094D">
        <w:rPr>
          <w:sz w:val="22"/>
          <w:szCs w:val="22"/>
        </w:rPr>
        <w:t>24</w:t>
      </w:r>
      <w:r w:rsidR="002A579E" w:rsidRPr="00BB094D">
        <w:rPr>
          <w:sz w:val="22"/>
          <w:szCs w:val="22"/>
        </w:rPr>
        <w:t>.0</w:t>
      </w:r>
      <w:r w:rsidR="00A132B1" w:rsidRPr="00BB094D">
        <w:rPr>
          <w:sz w:val="22"/>
          <w:szCs w:val="22"/>
        </w:rPr>
        <w:t>4</w:t>
      </w:r>
      <w:r w:rsidR="002A579E" w:rsidRPr="00BB094D">
        <w:rPr>
          <w:sz w:val="22"/>
          <w:szCs w:val="22"/>
        </w:rPr>
        <w:t>.2023r., ponadto poinformował, iż</w:t>
      </w:r>
      <w:r w:rsidR="00A132B1" w:rsidRPr="00BB094D">
        <w:rPr>
          <w:sz w:val="22"/>
          <w:szCs w:val="22"/>
        </w:rPr>
        <w:t> w </w:t>
      </w:r>
      <w:r w:rsidR="002A579E" w:rsidRPr="00BB094D">
        <w:rPr>
          <w:sz w:val="22"/>
          <w:szCs w:val="22"/>
        </w:rPr>
        <w:t>terminie 7 dni od daty otrzymania zawiadomien</w:t>
      </w:r>
      <w:r w:rsidR="00AE4CB5" w:rsidRPr="00BB094D">
        <w:rPr>
          <w:sz w:val="22"/>
          <w:szCs w:val="22"/>
        </w:rPr>
        <w:t>ia strony mogą zapoznawać się z</w:t>
      </w:r>
      <w:r w:rsidR="00A937C1" w:rsidRPr="00BB094D">
        <w:rPr>
          <w:sz w:val="22"/>
          <w:szCs w:val="22"/>
        </w:rPr>
        <w:t xml:space="preserve"> </w:t>
      </w:r>
      <w:r w:rsidR="002A579E" w:rsidRPr="00BB094D">
        <w:rPr>
          <w:sz w:val="22"/>
          <w:szCs w:val="22"/>
        </w:rPr>
        <w:t>aktami sprawy, uzyskać wyjaśnienia w</w:t>
      </w:r>
      <w:r w:rsidR="00A937C1" w:rsidRPr="00BB094D">
        <w:rPr>
          <w:sz w:val="22"/>
          <w:szCs w:val="22"/>
        </w:rPr>
        <w:t xml:space="preserve"> </w:t>
      </w:r>
      <w:r w:rsidR="002A579E" w:rsidRPr="00BB094D">
        <w:rPr>
          <w:sz w:val="22"/>
          <w:szCs w:val="22"/>
        </w:rPr>
        <w:t>sprawie, składać w</w:t>
      </w:r>
      <w:r w:rsidR="007C5B00" w:rsidRPr="00BB094D">
        <w:rPr>
          <w:sz w:val="22"/>
          <w:szCs w:val="22"/>
        </w:rPr>
        <w:t>nioski i </w:t>
      </w:r>
      <w:r w:rsidR="00A937C1" w:rsidRPr="00BB094D">
        <w:rPr>
          <w:sz w:val="22"/>
          <w:szCs w:val="22"/>
        </w:rPr>
        <w:t>zażalenia. Z uwagi, iż</w:t>
      </w:r>
      <w:r w:rsidR="002A579E" w:rsidRPr="00BB094D">
        <w:rPr>
          <w:sz w:val="22"/>
          <w:szCs w:val="22"/>
        </w:rPr>
        <w:t xml:space="preserve"> zawiadomienia zostały skutecznie doręczone stronom, jak również wyznaczonym terminie nie wpłynęły żadne uw</w:t>
      </w:r>
      <w:r w:rsidR="00A937C1" w:rsidRPr="00BB094D">
        <w:rPr>
          <w:sz w:val="22"/>
          <w:szCs w:val="22"/>
        </w:rPr>
        <w:t>agi do niniejszej sprawy oraz w </w:t>
      </w:r>
      <w:r w:rsidR="002A579E" w:rsidRPr="00BB094D">
        <w:rPr>
          <w:sz w:val="22"/>
          <w:szCs w:val="22"/>
        </w:rPr>
        <w:t>związku z</w:t>
      </w:r>
      <w:r w:rsidR="00A937C1" w:rsidRPr="00BB094D">
        <w:rPr>
          <w:sz w:val="22"/>
          <w:szCs w:val="22"/>
        </w:rPr>
        <w:t xml:space="preserve"> </w:t>
      </w:r>
      <w:r w:rsidR="002A579E" w:rsidRPr="00BB094D">
        <w:rPr>
          <w:sz w:val="22"/>
          <w:szCs w:val="22"/>
        </w:rPr>
        <w:t>brakiem sprzeciwu, tut. organ kontynuował prowadzone postępowanie</w:t>
      </w:r>
      <w:r w:rsidR="00310098" w:rsidRPr="00BB094D">
        <w:rPr>
          <w:sz w:val="22"/>
        </w:rPr>
        <w:t>.</w:t>
      </w:r>
    </w:p>
    <w:p w:rsidR="00BC0ACF" w:rsidRPr="008617DF" w:rsidRDefault="00BC0ACF" w:rsidP="00617D90">
      <w:pPr>
        <w:tabs>
          <w:tab w:val="left" w:pos="412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617DF">
        <w:rPr>
          <w:sz w:val="22"/>
          <w:szCs w:val="22"/>
        </w:rPr>
        <w:t xml:space="preserve">W toku przeprowadzonego postępowania administracyjnego tut. organ administracji architektoniczno – budowlanej w myśl art. 35 ust.1 ustawy </w:t>
      </w:r>
      <w:r w:rsidR="00C8346C" w:rsidRPr="008617DF">
        <w:rPr>
          <w:sz w:val="22"/>
          <w:szCs w:val="22"/>
        </w:rPr>
        <w:t xml:space="preserve">- </w:t>
      </w:r>
      <w:r w:rsidRPr="008617DF">
        <w:rPr>
          <w:i/>
          <w:sz w:val="22"/>
          <w:szCs w:val="22"/>
        </w:rPr>
        <w:t>Prawo budowlane</w:t>
      </w:r>
      <w:r w:rsidRPr="008617DF">
        <w:rPr>
          <w:sz w:val="22"/>
          <w:szCs w:val="22"/>
        </w:rPr>
        <w:t xml:space="preserve"> sprawdził zgodność projektu zagospodarowania terenu i projektu architektoniczno-budowlanego z decyzją o warunkach zabudowy, a także </w:t>
      </w:r>
      <w:r w:rsidR="00DC774A" w:rsidRPr="008617DF">
        <w:rPr>
          <w:sz w:val="22"/>
          <w:szCs w:val="22"/>
        </w:rPr>
        <w:t xml:space="preserve">z wymaganiami ochrony środowiska, w szczególności określonymi w decyzji o środowiskowych uwarunkowaniach, </w:t>
      </w:r>
      <w:r w:rsidR="000816A1" w:rsidRPr="008617DF">
        <w:rPr>
          <w:sz w:val="22"/>
          <w:szCs w:val="22"/>
        </w:rPr>
        <w:t xml:space="preserve">jak również </w:t>
      </w:r>
      <w:r w:rsidRPr="008617DF">
        <w:rPr>
          <w:sz w:val="22"/>
          <w:szCs w:val="22"/>
        </w:rPr>
        <w:t xml:space="preserve">kompletność projektu oraz wymaganych pozwoleń i sprawdzeń. Po sprawdzeniu złożonej dokumentacji budowlanej tut. organ administracji architektoniczno - budowlanej stwierdził, iż projektowane zamierzenie budowlane jest zgodne z </w:t>
      </w:r>
      <w:r w:rsidR="00A937C1" w:rsidRPr="008617DF">
        <w:rPr>
          <w:sz w:val="22"/>
          <w:szCs w:val="22"/>
        </w:rPr>
        <w:t>D</w:t>
      </w:r>
      <w:r w:rsidRPr="008617DF">
        <w:rPr>
          <w:sz w:val="22"/>
          <w:szCs w:val="22"/>
        </w:rPr>
        <w:t>ecyzją o</w:t>
      </w:r>
      <w:r w:rsidR="00A937C1" w:rsidRPr="008617DF">
        <w:rPr>
          <w:sz w:val="22"/>
          <w:szCs w:val="22"/>
        </w:rPr>
        <w:t xml:space="preserve"> </w:t>
      </w:r>
      <w:r w:rsidRPr="008617DF">
        <w:rPr>
          <w:sz w:val="22"/>
          <w:szCs w:val="22"/>
        </w:rPr>
        <w:t>warunkach zabudowy</w:t>
      </w:r>
      <w:r w:rsidR="00C8346C" w:rsidRPr="008617DF">
        <w:rPr>
          <w:sz w:val="22"/>
          <w:szCs w:val="22"/>
        </w:rPr>
        <w:t xml:space="preserve"> nr 16/2020</w:t>
      </w:r>
      <w:r w:rsidRPr="008617DF">
        <w:rPr>
          <w:sz w:val="22"/>
          <w:szCs w:val="22"/>
        </w:rPr>
        <w:t xml:space="preserve"> wydaną przez Wójta Gminy </w:t>
      </w:r>
      <w:r w:rsidR="00C8346C" w:rsidRPr="008617DF">
        <w:rPr>
          <w:sz w:val="22"/>
          <w:szCs w:val="22"/>
        </w:rPr>
        <w:t>Miłoradz</w:t>
      </w:r>
      <w:r w:rsidRPr="008617DF">
        <w:rPr>
          <w:sz w:val="22"/>
          <w:szCs w:val="22"/>
        </w:rPr>
        <w:t xml:space="preserve"> w dniu </w:t>
      </w:r>
      <w:r w:rsidR="008617DF" w:rsidRPr="008617DF">
        <w:rPr>
          <w:sz w:val="22"/>
          <w:szCs w:val="22"/>
        </w:rPr>
        <w:t>14</w:t>
      </w:r>
      <w:r w:rsidRPr="008617DF">
        <w:rPr>
          <w:sz w:val="22"/>
          <w:szCs w:val="22"/>
        </w:rPr>
        <w:t>.0</w:t>
      </w:r>
      <w:r w:rsidR="008617DF" w:rsidRPr="008617DF">
        <w:rPr>
          <w:sz w:val="22"/>
          <w:szCs w:val="22"/>
        </w:rPr>
        <w:t>3</w:t>
      </w:r>
      <w:r w:rsidRPr="008617DF">
        <w:rPr>
          <w:sz w:val="22"/>
          <w:szCs w:val="22"/>
        </w:rPr>
        <w:t>.20</w:t>
      </w:r>
      <w:r w:rsidR="00C8346C" w:rsidRPr="008617DF">
        <w:rPr>
          <w:sz w:val="22"/>
          <w:szCs w:val="22"/>
        </w:rPr>
        <w:t>2</w:t>
      </w:r>
      <w:r w:rsidR="008617DF" w:rsidRPr="008617DF">
        <w:rPr>
          <w:sz w:val="22"/>
          <w:szCs w:val="22"/>
        </w:rPr>
        <w:t xml:space="preserve">3 </w:t>
      </w:r>
      <w:r w:rsidRPr="008617DF">
        <w:rPr>
          <w:sz w:val="22"/>
          <w:szCs w:val="22"/>
        </w:rPr>
        <w:t xml:space="preserve">r., znak spr. </w:t>
      </w:r>
      <w:r w:rsidR="00C8346C" w:rsidRPr="008617DF">
        <w:rPr>
          <w:sz w:val="22"/>
          <w:szCs w:val="22"/>
        </w:rPr>
        <w:t>B-</w:t>
      </w:r>
      <w:r w:rsidRPr="008617DF">
        <w:rPr>
          <w:sz w:val="22"/>
          <w:szCs w:val="22"/>
        </w:rPr>
        <w:t>673</w:t>
      </w:r>
      <w:r w:rsidR="008617DF" w:rsidRPr="008617DF">
        <w:rPr>
          <w:sz w:val="22"/>
          <w:szCs w:val="22"/>
        </w:rPr>
        <w:t>3</w:t>
      </w:r>
      <w:r w:rsidR="00C8346C" w:rsidRPr="008617DF">
        <w:rPr>
          <w:sz w:val="22"/>
          <w:szCs w:val="22"/>
        </w:rPr>
        <w:t>/</w:t>
      </w:r>
      <w:r w:rsidR="008617DF" w:rsidRPr="008617DF">
        <w:rPr>
          <w:sz w:val="22"/>
          <w:szCs w:val="22"/>
        </w:rPr>
        <w:t>2</w:t>
      </w:r>
      <w:r w:rsidR="00C8346C" w:rsidRPr="008617DF">
        <w:rPr>
          <w:sz w:val="22"/>
          <w:szCs w:val="22"/>
        </w:rPr>
        <w:t>/202</w:t>
      </w:r>
      <w:r w:rsidR="008617DF" w:rsidRPr="008617DF">
        <w:rPr>
          <w:sz w:val="22"/>
          <w:szCs w:val="22"/>
        </w:rPr>
        <w:t>3</w:t>
      </w:r>
      <w:r w:rsidR="00A937C1" w:rsidRPr="008617DF">
        <w:rPr>
          <w:sz w:val="22"/>
          <w:szCs w:val="22"/>
        </w:rPr>
        <w:t xml:space="preserve"> oraz z Decyzją o środowiskowych uwarunkowaniach wydaną przez Wójta Gminy Miłoradz w dniu </w:t>
      </w:r>
      <w:r w:rsidR="008617DF" w:rsidRPr="008617DF">
        <w:rPr>
          <w:sz w:val="22"/>
          <w:szCs w:val="22"/>
        </w:rPr>
        <w:t>31</w:t>
      </w:r>
      <w:r w:rsidR="00A937C1" w:rsidRPr="008617DF">
        <w:rPr>
          <w:sz w:val="22"/>
          <w:szCs w:val="22"/>
        </w:rPr>
        <w:t>.0</w:t>
      </w:r>
      <w:r w:rsidR="008617DF" w:rsidRPr="008617DF">
        <w:rPr>
          <w:sz w:val="22"/>
          <w:szCs w:val="22"/>
        </w:rPr>
        <w:t>1</w:t>
      </w:r>
      <w:r w:rsidR="00A937C1" w:rsidRPr="008617DF">
        <w:rPr>
          <w:sz w:val="22"/>
          <w:szCs w:val="22"/>
        </w:rPr>
        <w:t>.202</w:t>
      </w:r>
      <w:r w:rsidR="008617DF" w:rsidRPr="008617DF">
        <w:rPr>
          <w:sz w:val="22"/>
          <w:szCs w:val="22"/>
        </w:rPr>
        <w:t>3</w:t>
      </w:r>
      <w:r w:rsidR="00A937C1" w:rsidRPr="008617DF">
        <w:rPr>
          <w:sz w:val="22"/>
          <w:szCs w:val="22"/>
        </w:rPr>
        <w:t xml:space="preserve"> r., sygn. spr. R.6220.I</w:t>
      </w:r>
      <w:r w:rsidR="008617DF" w:rsidRPr="008617DF">
        <w:rPr>
          <w:sz w:val="22"/>
          <w:szCs w:val="22"/>
        </w:rPr>
        <w:t>I</w:t>
      </w:r>
      <w:r w:rsidR="00A937C1" w:rsidRPr="008617DF">
        <w:rPr>
          <w:sz w:val="22"/>
          <w:szCs w:val="22"/>
        </w:rPr>
        <w:t>I.1</w:t>
      </w:r>
      <w:r w:rsidR="008617DF" w:rsidRPr="008617DF">
        <w:rPr>
          <w:sz w:val="22"/>
          <w:szCs w:val="22"/>
        </w:rPr>
        <w:t>1</w:t>
      </w:r>
      <w:r w:rsidR="00A937C1" w:rsidRPr="008617DF">
        <w:rPr>
          <w:sz w:val="22"/>
          <w:szCs w:val="22"/>
        </w:rPr>
        <w:t>.20</w:t>
      </w:r>
      <w:r w:rsidR="008617DF" w:rsidRPr="008617DF">
        <w:rPr>
          <w:sz w:val="22"/>
          <w:szCs w:val="22"/>
        </w:rPr>
        <w:t>22</w:t>
      </w:r>
      <w:r w:rsidR="00A937C1" w:rsidRPr="008617DF">
        <w:rPr>
          <w:sz w:val="22"/>
          <w:szCs w:val="22"/>
        </w:rPr>
        <w:t xml:space="preserve">.AW. </w:t>
      </w:r>
    </w:p>
    <w:p w:rsidR="00F522AA" w:rsidRPr="00A132B1" w:rsidRDefault="006A3F30" w:rsidP="006A3F30">
      <w:pPr>
        <w:tabs>
          <w:tab w:val="left" w:pos="412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A132B1">
        <w:rPr>
          <w:sz w:val="22"/>
        </w:rPr>
        <w:t xml:space="preserve">Tut. organ administracji architektoniczno-budowlanej stwierdził, iż dołączony do wniosku projekt </w:t>
      </w:r>
      <w:r w:rsidR="00BC0ACF" w:rsidRPr="00A132B1">
        <w:rPr>
          <w:sz w:val="22"/>
        </w:rPr>
        <w:t xml:space="preserve">zagospodarowania terenu i projekt architektoniczny - </w:t>
      </w:r>
      <w:r w:rsidR="006C7237" w:rsidRPr="00A132B1">
        <w:rPr>
          <w:sz w:val="22"/>
        </w:rPr>
        <w:t>budowlany</w:t>
      </w:r>
      <w:r w:rsidR="00354999" w:rsidRPr="00A132B1">
        <w:rPr>
          <w:sz w:val="22"/>
        </w:rPr>
        <w:t xml:space="preserve"> </w:t>
      </w:r>
      <w:r w:rsidRPr="00A132B1">
        <w:rPr>
          <w:sz w:val="22"/>
        </w:rPr>
        <w:t>jest kompletny i zawiera wymagane opinie, uzgodnienia, pozwolenia i sprawdzenia oraz informację dotyczącą bezpieczeństwa i o</w:t>
      </w:r>
      <w:r w:rsidR="00F339D8" w:rsidRPr="00A132B1">
        <w:rPr>
          <w:sz w:val="22"/>
        </w:rPr>
        <w:t>chrony zdrowia, o której mowa w</w:t>
      </w:r>
      <w:r w:rsidR="00A937C1" w:rsidRPr="00A132B1">
        <w:rPr>
          <w:sz w:val="22"/>
        </w:rPr>
        <w:t> </w:t>
      </w:r>
      <w:r w:rsidRPr="00A132B1">
        <w:rPr>
          <w:sz w:val="22"/>
        </w:rPr>
        <w:t>art. 20 ust. 1 pkt 1b oraz zaświadczenie, o</w:t>
      </w:r>
      <w:r w:rsidR="00A3536E" w:rsidRPr="00A132B1">
        <w:rPr>
          <w:sz w:val="22"/>
        </w:rPr>
        <w:t xml:space="preserve"> </w:t>
      </w:r>
      <w:r w:rsidRPr="00A132B1">
        <w:rPr>
          <w:sz w:val="22"/>
        </w:rPr>
        <w:t>którym mowa w art. 12 ust. 7 ustawy</w:t>
      </w:r>
      <w:r w:rsidR="00C8346C" w:rsidRPr="00A132B1">
        <w:rPr>
          <w:sz w:val="22"/>
        </w:rPr>
        <w:t xml:space="preserve"> -</w:t>
      </w:r>
      <w:r w:rsidRPr="00A132B1">
        <w:rPr>
          <w:sz w:val="22"/>
        </w:rPr>
        <w:t xml:space="preserve"> </w:t>
      </w:r>
      <w:r w:rsidRPr="00A132B1">
        <w:rPr>
          <w:i/>
          <w:sz w:val="22"/>
        </w:rPr>
        <w:t>Prawo budowlane</w:t>
      </w:r>
      <w:r w:rsidRPr="00A132B1">
        <w:rPr>
          <w:sz w:val="22"/>
        </w:rPr>
        <w:t xml:space="preserve">. Projekt zagospodarowania </w:t>
      </w:r>
      <w:r w:rsidR="005A1CFC" w:rsidRPr="00A132B1">
        <w:rPr>
          <w:sz w:val="22"/>
        </w:rPr>
        <w:t>terenu</w:t>
      </w:r>
      <w:r w:rsidRPr="00A132B1">
        <w:rPr>
          <w:sz w:val="22"/>
        </w:rPr>
        <w:t xml:space="preserve"> oraz projekt architektoniczno-budowlany został wykonany</w:t>
      </w:r>
      <w:r w:rsidR="00BC0ACF" w:rsidRPr="00A132B1">
        <w:rPr>
          <w:sz w:val="22"/>
        </w:rPr>
        <w:t>, a także sprawdzony</w:t>
      </w:r>
      <w:r w:rsidRPr="00A132B1">
        <w:rPr>
          <w:sz w:val="22"/>
        </w:rPr>
        <w:t xml:space="preserve"> przez osoby uprawnione, które złożyły oświadczenie</w:t>
      </w:r>
      <w:r w:rsidR="006C7237" w:rsidRPr="00A132B1">
        <w:rPr>
          <w:sz w:val="22"/>
        </w:rPr>
        <w:t xml:space="preserve"> o wykonaniu projektu zgodnie z</w:t>
      </w:r>
      <w:r w:rsidR="00BC0ACF" w:rsidRPr="00A132B1">
        <w:rPr>
          <w:sz w:val="22"/>
        </w:rPr>
        <w:t xml:space="preserve"> </w:t>
      </w:r>
      <w:r w:rsidRPr="00A132B1">
        <w:rPr>
          <w:sz w:val="22"/>
        </w:rPr>
        <w:t>obowiązującymi przepisami oraz zasadami wiedzy technicznej oraz zaświadczenie o</w:t>
      </w:r>
      <w:r w:rsidR="00A3536E" w:rsidRPr="00A132B1">
        <w:rPr>
          <w:sz w:val="22"/>
        </w:rPr>
        <w:t xml:space="preserve"> </w:t>
      </w:r>
      <w:r w:rsidRPr="00A132B1">
        <w:rPr>
          <w:sz w:val="22"/>
        </w:rPr>
        <w:t xml:space="preserve">przynależności do właściwej okręgowej izby samorządu zawodowego. </w:t>
      </w:r>
      <w:r w:rsidR="00F522AA" w:rsidRPr="00A132B1">
        <w:rPr>
          <w:sz w:val="22"/>
        </w:rPr>
        <w:t xml:space="preserve"> </w:t>
      </w:r>
    </w:p>
    <w:p w:rsidR="00F522AA" w:rsidRPr="00A132B1" w:rsidRDefault="00F522AA" w:rsidP="00F522AA">
      <w:pPr>
        <w:tabs>
          <w:tab w:val="left" w:pos="412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132B1">
        <w:rPr>
          <w:sz w:val="22"/>
        </w:rPr>
        <w:t xml:space="preserve">W związku ze spełnieniem wymagań określonych w art. 32 ust. 4 i w art. 35 ust. 1 ustawy </w:t>
      </w:r>
      <w:r w:rsidR="00A937C1" w:rsidRPr="00A132B1">
        <w:rPr>
          <w:sz w:val="22"/>
        </w:rPr>
        <w:t xml:space="preserve">- </w:t>
      </w:r>
      <w:r w:rsidRPr="00A132B1">
        <w:rPr>
          <w:i/>
          <w:sz w:val="22"/>
        </w:rPr>
        <w:t xml:space="preserve">Prawo budowlane </w:t>
      </w:r>
      <w:r w:rsidR="004509EC" w:rsidRPr="00A132B1">
        <w:rPr>
          <w:sz w:val="22"/>
        </w:rPr>
        <w:t xml:space="preserve">oraz z uwagi na fakt, iż do przedmiotowej sprawy nie </w:t>
      </w:r>
      <w:r w:rsidRPr="00A132B1">
        <w:rPr>
          <w:sz w:val="22"/>
        </w:rPr>
        <w:t>w</w:t>
      </w:r>
      <w:r w:rsidR="004509EC" w:rsidRPr="00A132B1">
        <w:rPr>
          <w:sz w:val="22"/>
        </w:rPr>
        <w:t>niesiono</w:t>
      </w:r>
      <w:r w:rsidRPr="00A132B1">
        <w:rPr>
          <w:sz w:val="22"/>
        </w:rPr>
        <w:t xml:space="preserve"> żadnych zastrzeżeń po</w:t>
      </w:r>
      <w:r w:rsidR="00A937C1" w:rsidRPr="00A132B1">
        <w:rPr>
          <w:sz w:val="22"/>
        </w:rPr>
        <w:t xml:space="preserve"> </w:t>
      </w:r>
      <w:r w:rsidRPr="00A132B1">
        <w:rPr>
          <w:sz w:val="22"/>
        </w:rPr>
        <w:t>przeanalizowaniu przedłożonych dokumentów - orzeczono jak w sentencji decyzji.</w:t>
      </w:r>
    </w:p>
    <w:p w:rsidR="00510D0A" w:rsidRPr="000A3882" w:rsidRDefault="00510D0A" w:rsidP="00A132B1">
      <w:pPr>
        <w:pStyle w:val="Tekstpodstawowy"/>
        <w:spacing w:before="60" w:after="60"/>
        <w:jc w:val="center"/>
        <w:rPr>
          <w:b/>
          <w:spacing w:val="20"/>
          <w:sz w:val="25"/>
          <w:szCs w:val="25"/>
        </w:rPr>
      </w:pPr>
      <w:r w:rsidRPr="000A3882">
        <w:rPr>
          <w:b/>
          <w:spacing w:val="20"/>
          <w:sz w:val="25"/>
          <w:szCs w:val="25"/>
        </w:rPr>
        <w:t>POUCZENIE</w:t>
      </w:r>
    </w:p>
    <w:p w:rsidR="00510D0A" w:rsidRPr="000A3882" w:rsidRDefault="00510D0A" w:rsidP="00EA6FA6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2"/>
          <w:szCs w:val="22"/>
        </w:rPr>
      </w:pPr>
      <w:r w:rsidRPr="000A3882">
        <w:rPr>
          <w:sz w:val="22"/>
          <w:szCs w:val="22"/>
        </w:rPr>
        <w:t xml:space="preserve">Od niniejszej decyzji służy stronom odwołanie do Wojewody Pomorskiego za pośrednictwem Starosty Malborskiego w terminie 14 dni od daty jej doręczenia (art. 129 § 1 i 2 </w:t>
      </w:r>
      <w:r w:rsidRPr="000A3882">
        <w:rPr>
          <w:i/>
          <w:sz w:val="22"/>
          <w:szCs w:val="22"/>
        </w:rPr>
        <w:t>k.p.a.</w:t>
      </w:r>
      <w:r w:rsidRPr="000A3882">
        <w:rPr>
          <w:sz w:val="22"/>
          <w:szCs w:val="22"/>
        </w:rPr>
        <w:t>).</w:t>
      </w:r>
    </w:p>
    <w:p w:rsidR="00510D0A" w:rsidRPr="000A3882" w:rsidRDefault="00510D0A" w:rsidP="00EA6FA6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0A3882">
        <w:rPr>
          <w:sz w:val="22"/>
          <w:szCs w:val="22"/>
        </w:rPr>
        <w:t xml:space="preserve">Zgodnie z art. 127a § 1-2 – </w:t>
      </w:r>
      <w:r w:rsidRPr="000A3882">
        <w:rPr>
          <w:i/>
          <w:sz w:val="22"/>
          <w:szCs w:val="22"/>
        </w:rPr>
        <w:t>k.p.a.</w:t>
      </w:r>
      <w:r w:rsidRPr="000A3882">
        <w:rPr>
          <w:sz w:val="22"/>
          <w:szCs w:val="22"/>
        </w:rPr>
        <w:t xml:space="preserve"> każda ze stron postępowania może w trakcie biegu terminu do</w:t>
      </w:r>
      <w:r w:rsidR="00621528" w:rsidRPr="000A3882">
        <w:rPr>
          <w:sz w:val="22"/>
          <w:szCs w:val="22"/>
        </w:rPr>
        <w:t> </w:t>
      </w:r>
      <w:r w:rsidRPr="000A3882">
        <w:rPr>
          <w:sz w:val="22"/>
          <w:szCs w:val="22"/>
        </w:rPr>
        <w:t>wniesienia odwołania zrzec się tego prawa. Z dniem doręczenia organowi administracji architektoniczno-budowlanej oświadczenia o zrzeczeniu sią prawa do wniesienia odwołania przez ostatnią ze stron postępowania, decyzja staje się ostateczna i prawomocna.</w:t>
      </w:r>
    </w:p>
    <w:p w:rsidR="00EC3D47" w:rsidRPr="000A3882" w:rsidRDefault="00EC3D47" w:rsidP="00451674">
      <w:pPr>
        <w:autoSpaceDE w:val="0"/>
        <w:autoSpaceDN w:val="0"/>
        <w:adjustRightInd w:val="0"/>
        <w:spacing w:before="20" w:after="20" w:line="276" w:lineRule="auto"/>
        <w:jc w:val="center"/>
        <w:rPr>
          <w:spacing w:val="20"/>
        </w:rPr>
      </w:pPr>
      <w:r w:rsidRPr="000A3882">
        <w:rPr>
          <w:b/>
          <w:spacing w:val="20"/>
          <w:szCs w:val="22"/>
        </w:rPr>
        <w:t>ADNOTACJA DOTYCZĄCA OPŁATY SKARBOWEJ:</w:t>
      </w:r>
    </w:p>
    <w:p w:rsidR="00EC3D47" w:rsidRPr="000A3882" w:rsidRDefault="00EC3D47" w:rsidP="00EC3D47">
      <w:pPr>
        <w:spacing w:line="276" w:lineRule="auto"/>
        <w:ind w:firstLine="709"/>
        <w:jc w:val="both"/>
        <w:rPr>
          <w:sz w:val="22"/>
          <w:szCs w:val="22"/>
        </w:rPr>
      </w:pPr>
      <w:r w:rsidRPr="000A3882">
        <w:rPr>
          <w:sz w:val="22"/>
          <w:szCs w:val="22"/>
        </w:rPr>
        <w:t xml:space="preserve">Nie pobrano opłaty skarbowej za wydanie decyzji, zgodnie z art. 7 ust. 3 ustawy z dnia 16 listopada 2006 r. </w:t>
      </w:r>
      <w:r w:rsidRPr="000A3882">
        <w:rPr>
          <w:i/>
          <w:sz w:val="22"/>
          <w:szCs w:val="22"/>
        </w:rPr>
        <w:t>o opłacie skarbowej</w:t>
      </w:r>
      <w:r w:rsidRPr="000A3882">
        <w:rPr>
          <w:sz w:val="22"/>
          <w:szCs w:val="22"/>
        </w:rPr>
        <w:t xml:space="preserve"> (t.j. Dz. U. z 2022 r. poz. 2142 z późń. zm.) – </w:t>
      </w:r>
      <w:r w:rsidRPr="000A3882">
        <w:rPr>
          <w:i/>
          <w:sz w:val="22"/>
          <w:szCs w:val="22"/>
        </w:rPr>
        <w:t>jednostki samorządu terytorialnego</w:t>
      </w:r>
      <w:r w:rsidRPr="000A3882">
        <w:rPr>
          <w:sz w:val="22"/>
          <w:szCs w:val="22"/>
        </w:rPr>
        <w:t>.</w:t>
      </w:r>
    </w:p>
    <w:p w:rsidR="00D62F52" w:rsidRPr="000A3882" w:rsidRDefault="00D62F52" w:rsidP="004450B8">
      <w:pPr>
        <w:spacing w:before="40"/>
        <w:jc w:val="both"/>
        <w:rPr>
          <w:i/>
          <w:sz w:val="20"/>
          <w:szCs w:val="20"/>
        </w:rPr>
      </w:pPr>
      <w:r w:rsidRPr="000A3882">
        <w:rPr>
          <w:b/>
          <w:i/>
          <w:sz w:val="20"/>
          <w:szCs w:val="20"/>
        </w:rPr>
        <w:t>Załączniki:</w:t>
      </w:r>
    </w:p>
    <w:p w:rsidR="005030B8" w:rsidRPr="000A3882" w:rsidRDefault="00F522AA" w:rsidP="00760300">
      <w:pPr>
        <w:widowControl w:val="0"/>
        <w:numPr>
          <w:ilvl w:val="0"/>
          <w:numId w:val="12"/>
        </w:numPr>
        <w:tabs>
          <w:tab w:val="left" w:pos="283"/>
        </w:tabs>
        <w:suppressAutoHyphens/>
        <w:jc w:val="both"/>
        <w:rPr>
          <w:i/>
          <w:sz w:val="20"/>
          <w:szCs w:val="20"/>
        </w:rPr>
      </w:pPr>
      <w:r w:rsidRPr="000A3882">
        <w:rPr>
          <w:i/>
          <w:sz w:val="20"/>
          <w:szCs w:val="20"/>
        </w:rPr>
        <w:t>pr</w:t>
      </w:r>
      <w:r w:rsidR="009C2B94" w:rsidRPr="000A3882">
        <w:rPr>
          <w:i/>
          <w:sz w:val="20"/>
          <w:szCs w:val="20"/>
        </w:rPr>
        <w:t>ojekt zagospodarowania terenu</w:t>
      </w:r>
      <w:r w:rsidR="00760300" w:rsidRPr="000A3882">
        <w:rPr>
          <w:i/>
          <w:sz w:val="20"/>
          <w:szCs w:val="20"/>
        </w:rPr>
        <w:t xml:space="preserve"> i </w:t>
      </w:r>
      <w:r w:rsidR="00DC33B9" w:rsidRPr="000A3882">
        <w:rPr>
          <w:i/>
          <w:sz w:val="20"/>
          <w:szCs w:val="20"/>
        </w:rPr>
        <w:t xml:space="preserve">projekt </w:t>
      </w:r>
      <w:r w:rsidR="005030B8" w:rsidRPr="000A3882">
        <w:rPr>
          <w:i/>
          <w:sz w:val="20"/>
          <w:szCs w:val="20"/>
        </w:rPr>
        <w:t>architektoniczno-budowlany</w:t>
      </w:r>
      <w:r w:rsidR="005030B8" w:rsidRPr="000A3882">
        <w:rPr>
          <w:i/>
          <w:sz w:val="20"/>
          <w:szCs w:val="20"/>
        </w:rPr>
        <w:tab/>
      </w:r>
      <w:r w:rsidR="005030B8" w:rsidRPr="000A3882">
        <w:rPr>
          <w:i/>
          <w:sz w:val="20"/>
          <w:szCs w:val="20"/>
        </w:rPr>
        <w:tab/>
      </w:r>
      <w:r w:rsidR="005030B8" w:rsidRPr="000A3882">
        <w:rPr>
          <w:i/>
          <w:sz w:val="20"/>
          <w:szCs w:val="20"/>
        </w:rPr>
        <w:tab/>
      </w:r>
      <w:r w:rsidR="009C2B94" w:rsidRPr="000A3882">
        <w:rPr>
          <w:i/>
          <w:sz w:val="20"/>
          <w:szCs w:val="20"/>
        </w:rPr>
        <w:tab/>
      </w:r>
      <w:r w:rsidR="005030B8" w:rsidRPr="000A3882">
        <w:rPr>
          <w:i/>
          <w:sz w:val="20"/>
          <w:szCs w:val="20"/>
        </w:rPr>
        <w:t xml:space="preserve">– </w:t>
      </w:r>
      <w:r w:rsidR="005030B8" w:rsidRPr="000A3882">
        <w:rPr>
          <w:i/>
          <w:sz w:val="20"/>
          <w:szCs w:val="20"/>
        </w:rPr>
        <w:tab/>
        <w:t xml:space="preserve">zał. nr </w:t>
      </w:r>
      <w:r w:rsidR="00760300" w:rsidRPr="000A3882">
        <w:rPr>
          <w:i/>
          <w:sz w:val="20"/>
          <w:szCs w:val="20"/>
        </w:rPr>
        <w:t>1</w:t>
      </w:r>
    </w:p>
    <w:p w:rsidR="0058172C" w:rsidRPr="000A3882" w:rsidRDefault="0058172C" w:rsidP="000A23C3">
      <w:pPr>
        <w:autoSpaceDE w:val="0"/>
        <w:autoSpaceDN w:val="0"/>
        <w:adjustRightInd w:val="0"/>
        <w:spacing w:before="1120"/>
        <w:jc w:val="both"/>
        <w:rPr>
          <w:sz w:val="16"/>
          <w:szCs w:val="16"/>
        </w:rPr>
      </w:pPr>
      <w:r w:rsidRPr="000A3882">
        <w:rPr>
          <w:sz w:val="16"/>
          <w:szCs w:val="16"/>
        </w:rPr>
        <w:t xml:space="preserve">.................................... </w:t>
      </w:r>
      <w:r w:rsidRPr="000A3882">
        <w:rPr>
          <w:sz w:val="16"/>
          <w:szCs w:val="16"/>
        </w:rPr>
        <w:tab/>
      </w:r>
      <w:r w:rsidRPr="000A3882">
        <w:rPr>
          <w:sz w:val="16"/>
          <w:szCs w:val="16"/>
        </w:rPr>
        <w:tab/>
      </w:r>
      <w:r w:rsidRPr="000A3882">
        <w:rPr>
          <w:sz w:val="16"/>
          <w:szCs w:val="16"/>
        </w:rPr>
        <w:tab/>
      </w:r>
      <w:r w:rsidRPr="000A3882">
        <w:rPr>
          <w:sz w:val="16"/>
          <w:szCs w:val="16"/>
        </w:rPr>
        <w:tab/>
      </w:r>
      <w:r w:rsidRPr="000A3882">
        <w:rPr>
          <w:sz w:val="16"/>
          <w:szCs w:val="16"/>
        </w:rPr>
        <w:tab/>
        <w:t>........................................................................................................</w:t>
      </w:r>
    </w:p>
    <w:p w:rsidR="00072FE1" w:rsidRPr="000A3882" w:rsidRDefault="0058172C" w:rsidP="00072FE1">
      <w:pPr>
        <w:autoSpaceDE w:val="0"/>
        <w:autoSpaceDN w:val="0"/>
        <w:adjustRightInd w:val="0"/>
        <w:ind w:left="284"/>
        <w:jc w:val="both"/>
        <w:rPr>
          <w:i/>
          <w:sz w:val="16"/>
          <w:szCs w:val="16"/>
        </w:rPr>
      </w:pPr>
      <w:r w:rsidRPr="000A3882">
        <w:rPr>
          <w:i/>
          <w:sz w:val="16"/>
          <w:szCs w:val="16"/>
        </w:rPr>
        <w:t>(pieczęć okrągła)</w:t>
      </w:r>
      <w:r w:rsidRPr="000A3882">
        <w:rPr>
          <w:i/>
          <w:sz w:val="16"/>
          <w:szCs w:val="16"/>
        </w:rPr>
        <w:tab/>
      </w:r>
      <w:r w:rsidRPr="000A3882">
        <w:rPr>
          <w:i/>
          <w:sz w:val="16"/>
          <w:szCs w:val="16"/>
        </w:rPr>
        <w:tab/>
      </w:r>
      <w:r w:rsidRPr="000A3882">
        <w:rPr>
          <w:i/>
          <w:sz w:val="16"/>
          <w:szCs w:val="16"/>
        </w:rPr>
        <w:tab/>
      </w:r>
      <w:r w:rsidRPr="000A3882">
        <w:rPr>
          <w:i/>
          <w:sz w:val="16"/>
          <w:szCs w:val="16"/>
        </w:rPr>
        <w:tab/>
      </w:r>
      <w:r w:rsidRPr="000A3882">
        <w:rPr>
          <w:i/>
          <w:sz w:val="16"/>
          <w:szCs w:val="16"/>
        </w:rPr>
        <w:tab/>
      </w:r>
      <w:r w:rsidRPr="000A3882">
        <w:rPr>
          <w:i/>
          <w:sz w:val="16"/>
          <w:szCs w:val="16"/>
        </w:rPr>
        <w:tab/>
        <w:t xml:space="preserve"> </w:t>
      </w:r>
      <w:r w:rsidR="00EF0384" w:rsidRPr="000A3882">
        <w:rPr>
          <w:i/>
          <w:sz w:val="16"/>
          <w:szCs w:val="16"/>
        </w:rPr>
        <w:t>(pieczęć imienna</w:t>
      </w:r>
      <w:r w:rsidR="00537FA9" w:rsidRPr="000A3882">
        <w:rPr>
          <w:i/>
          <w:sz w:val="16"/>
          <w:szCs w:val="16"/>
        </w:rPr>
        <w:t xml:space="preserve"> i podpis osoby upoważnionej do </w:t>
      </w:r>
      <w:r w:rsidR="00EF0384" w:rsidRPr="000A3882">
        <w:rPr>
          <w:i/>
          <w:sz w:val="16"/>
          <w:szCs w:val="16"/>
        </w:rPr>
        <w:t>wydania decyzji)</w:t>
      </w:r>
    </w:p>
    <w:p w:rsidR="006F7221" w:rsidRPr="000A3882" w:rsidRDefault="006F7221" w:rsidP="005F38AA">
      <w:pPr>
        <w:autoSpaceDE w:val="0"/>
        <w:autoSpaceDN w:val="0"/>
        <w:adjustRightInd w:val="0"/>
        <w:spacing w:before="120"/>
        <w:jc w:val="both"/>
        <w:rPr>
          <w:i/>
          <w:sz w:val="21"/>
          <w:szCs w:val="21"/>
        </w:rPr>
      </w:pPr>
      <w:r w:rsidRPr="000A3882">
        <w:rPr>
          <w:b/>
          <w:sz w:val="21"/>
          <w:szCs w:val="21"/>
        </w:rPr>
        <w:lastRenderedPageBreak/>
        <w:t xml:space="preserve">Otrzymują (strony postępowania): </w:t>
      </w:r>
    </w:p>
    <w:p w:rsidR="00EC3D47" w:rsidRPr="000A3882" w:rsidRDefault="00EC3D47" w:rsidP="00EC3D47">
      <w:pPr>
        <w:pStyle w:val="Akapitzlist"/>
        <w:numPr>
          <w:ilvl w:val="0"/>
          <w:numId w:val="48"/>
        </w:numPr>
        <w:spacing w:line="276" w:lineRule="auto"/>
        <w:ind w:left="426" w:hanging="284"/>
        <w:rPr>
          <w:sz w:val="21"/>
          <w:szCs w:val="21"/>
        </w:rPr>
      </w:pPr>
      <w:r w:rsidRPr="000A3882">
        <w:rPr>
          <w:sz w:val="21"/>
          <w:szCs w:val="21"/>
        </w:rPr>
        <w:t>Wójt Gminy Miłoradz, ul. Żuławska 9, 82-213 Miłoradz</w:t>
      </w:r>
    </w:p>
    <w:p w:rsidR="00EC3D47" w:rsidRPr="000A3882" w:rsidRDefault="00EC3D47" w:rsidP="00EC3D47">
      <w:pPr>
        <w:pStyle w:val="Akapitzlist"/>
        <w:numPr>
          <w:ilvl w:val="0"/>
          <w:numId w:val="48"/>
        </w:numPr>
        <w:spacing w:line="276" w:lineRule="auto"/>
        <w:ind w:left="426" w:hanging="284"/>
        <w:rPr>
          <w:sz w:val="21"/>
          <w:szCs w:val="21"/>
        </w:rPr>
      </w:pPr>
      <w:r w:rsidRPr="000A3882">
        <w:rPr>
          <w:sz w:val="21"/>
          <w:szCs w:val="21"/>
        </w:rPr>
        <w:t>Regionalny Zarząd Gospodarki Wodnej w Gdańsku, ul. Rogaczewskiego 9/19, 80-804 Gdańsk</w:t>
      </w:r>
    </w:p>
    <w:p w:rsidR="00EC3D47" w:rsidRPr="000A3882" w:rsidRDefault="00EC3D47" w:rsidP="00EC3D47">
      <w:pPr>
        <w:pStyle w:val="Akapitzlist"/>
        <w:numPr>
          <w:ilvl w:val="0"/>
          <w:numId w:val="48"/>
        </w:numPr>
        <w:spacing w:line="276" w:lineRule="auto"/>
        <w:ind w:left="426" w:hanging="284"/>
        <w:rPr>
          <w:sz w:val="21"/>
          <w:szCs w:val="21"/>
        </w:rPr>
      </w:pPr>
      <w:r w:rsidRPr="000A3882">
        <w:rPr>
          <w:sz w:val="21"/>
          <w:szCs w:val="21"/>
        </w:rPr>
        <w:t xml:space="preserve">Polskie Koleje Państwowe S.A. z siedzibą w Warszawie, Al. Jerozolimskie 142A, 02-305 Warszawa, </w:t>
      </w:r>
    </w:p>
    <w:p w:rsidR="00EC3D47" w:rsidRPr="000A3882" w:rsidRDefault="00EC3D47" w:rsidP="00EC3D47">
      <w:pPr>
        <w:pStyle w:val="Akapitzlist"/>
        <w:spacing w:line="276" w:lineRule="auto"/>
        <w:ind w:left="426"/>
        <w:rPr>
          <w:sz w:val="21"/>
          <w:szCs w:val="21"/>
        </w:rPr>
      </w:pPr>
      <w:r w:rsidRPr="000A3882">
        <w:rPr>
          <w:sz w:val="21"/>
          <w:szCs w:val="21"/>
        </w:rPr>
        <w:t>adres do koresp.: PKP S.A., Oddział Gospodarowania Nieruchomościami w Gdańsku, Dyrekcyjna 4/2, 80-852 Gdańsk</w:t>
      </w:r>
    </w:p>
    <w:p w:rsidR="006F7221" w:rsidRPr="000A3882" w:rsidRDefault="006F7221" w:rsidP="008220C1">
      <w:pPr>
        <w:spacing w:line="276" w:lineRule="auto"/>
        <w:jc w:val="both"/>
        <w:rPr>
          <w:b/>
          <w:sz w:val="21"/>
          <w:szCs w:val="21"/>
        </w:rPr>
      </w:pPr>
      <w:r w:rsidRPr="000A3882">
        <w:rPr>
          <w:b/>
          <w:sz w:val="21"/>
          <w:szCs w:val="21"/>
        </w:rPr>
        <w:t xml:space="preserve">oraz </w:t>
      </w:r>
    </w:p>
    <w:p w:rsidR="009C2B94" w:rsidRPr="000A3882" w:rsidRDefault="00166927" w:rsidP="009C2B94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1"/>
          <w:szCs w:val="21"/>
        </w:rPr>
      </w:pPr>
      <w:r w:rsidRPr="000A3882">
        <w:rPr>
          <w:sz w:val="21"/>
          <w:szCs w:val="21"/>
        </w:rPr>
        <w:t>Gmin</w:t>
      </w:r>
      <w:r w:rsidR="0071170B" w:rsidRPr="000A3882">
        <w:rPr>
          <w:sz w:val="21"/>
          <w:szCs w:val="21"/>
        </w:rPr>
        <w:t>a</w:t>
      </w:r>
      <w:r w:rsidRPr="000A3882">
        <w:rPr>
          <w:sz w:val="21"/>
          <w:szCs w:val="21"/>
        </w:rPr>
        <w:t xml:space="preserve"> </w:t>
      </w:r>
      <w:r w:rsidR="00870EE5" w:rsidRPr="000A3882">
        <w:rPr>
          <w:sz w:val="21"/>
          <w:szCs w:val="21"/>
        </w:rPr>
        <w:t>M</w:t>
      </w:r>
      <w:r w:rsidR="00760300" w:rsidRPr="000A3882">
        <w:rPr>
          <w:sz w:val="21"/>
          <w:szCs w:val="21"/>
        </w:rPr>
        <w:t>iłoradz</w:t>
      </w:r>
      <w:r w:rsidR="005A2EBC" w:rsidRPr="000A3882">
        <w:rPr>
          <w:sz w:val="21"/>
          <w:szCs w:val="21"/>
        </w:rPr>
        <w:t xml:space="preserve">, </w:t>
      </w:r>
      <w:r w:rsidRPr="000A3882">
        <w:rPr>
          <w:sz w:val="21"/>
          <w:szCs w:val="21"/>
        </w:rPr>
        <w:t>u</w:t>
      </w:r>
      <w:r w:rsidR="000D6E4D" w:rsidRPr="000A3882">
        <w:rPr>
          <w:sz w:val="21"/>
          <w:szCs w:val="21"/>
        </w:rPr>
        <w:t xml:space="preserve">l. </w:t>
      </w:r>
      <w:r w:rsidR="00760300" w:rsidRPr="000A3882">
        <w:rPr>
          <w:sz w:val="21"/>
          <w:szCs w:val="21"/>
        </w:rPr>
        <w:t>Żuławska 9</w:t>
      </w:r>
      <w:r w:rsidR="00F95578" w:rsidRPr="000A3882">
        <w:rPr>
          <w:sz w:val="21"/>
          <w:szCs w:val="21"/>
        </w:rPr>
        <w:t>,</w:t>
      </w:r>
      <w:r w:rsidR="009C7501" w:rsidRPr="000A3882">
        <w:rPr>
          <w:sz w:val="21"/>
          <w:szCs w:val="21"/>
        </w:rPr>
        <w:t xml:space="preserve"> </w:t>
      </w:r>
      <w:r w:rsidR="00760300" w:rsidRPr="000A3882">
        <w:rPr>
          <w:sz w:val="21"/>
          <w:szCs w:val="21"/>
        </w:rPr>
        <w:t>82-213 Miłoradz</w:t>
      </w:r>
    </w:p>
    <w:p w:rsidR="009C2B94" w:rsidRPr="000A3882" w:rsidRDefault="00B525E0" w:rsidP="009C2B94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1"/>
          <w:szCs w:val="21"/>
        </w:rPr>
      </w:pPr>
      <w:r w:rsidRPr="000A3882">
        <w:rPr>
          <w:sz w:val="21"/>
          <w:szCs w:val="21"/>
        </w:rPr>
        <w:t>Powiatowy Inspektor Nadzoru Budowlanego, pl. Słowiański 17, 82-200 Malbork</w:t>
      </w:r>
    </w:p>
    <w:p w:rsidR="00510D0A" w:rsidRPr="000A3882" w:rsidRDefault="006F7221" w:rsidP="009C2B94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1"/>
          <w:szCs w:val="21"/>
        </w:rPr>
      </w:pPr>
      <w:r w:rsidRPr="000A3882">
        <w:rPr>
          <w:sz w:val="21"/>
          <w:szCs w:val="21"/>
        </w:rPr>
        <w:t>a/a</w:t>
      </w:r>
    </w:p>
    <w:p w:rsidR="00AE179B" w:rsidRPr="00EC3D47" w:rsidRDefault="00AE179B" w:rsidP="009C2B94">
      <w:pPr>
        <w:autoSpaceDE w:val="0"/>
        <w:autoSpaceDN w:val="0"/>
        <w:adjustRightInd w:val="0"/>
        <w:jc w:val="both"/>
        <w:rPr>
          <w:strike/>
          <w:color w:val="FF0000"/>
          <w:sz w:val="19"/>
          <w:szCs w:val="19"/>
        </w:rPr>
      </w:pPr>
    </w:p>
    <w:p w:rsidR="009C2B94" w:rsidRPr="00C541A2" w:rsidRDefault="009C2B94" w:rsidP="009C2B94">
      <w:pPr>
        <w:autoSpaceDE w:val="0"/>
        <w:autoSpaceDN w:val="0"/>
        <w:adjustRightInd w:val="0"/>
        <w:jc w:val="both"/>
        <w:rPr>
          <w:strike/>
          <w:sz w:val="20"/>
          <w:szCs w:val="19"/>
        </w:rPr>
      </w:pPr>
      <w:r w:rsidRPr="00C541A2">
        <w:rPr>
          <w:strike/>
          <w:sz w:val="20"/>
          <w:szCs w:val="19"/>
        </w:rPr>
        <w:t>Informacja o niniejszej decyzji oraz o możliwości zapoznania się z dokumentacją sprawy, w tym z uzgodnieniem regionalnego dyrektora ochrony środowiska i opinią inspektora sanitarnego, podlega podaniu do publicznej wiadomości zgodnie z art. 95 ust. 3 ustawy z dnia 3 października 2008</w:t>
      </w:r>
      <w:r w:rsidR="002A579E" w:rsidRPr="00C541A2">
        <w:rPr>
          <w:strike/>
          <w:sz w:val="20"/>
          <w:szCs w:val="19"/>
        </w:rPr>
        <w:t xml:space="preserve"> </w:t>
      </w:r>
      <w:r w:rsidRPr="00C541A2">
        <w:rPr>
          <w:strike/>
          <w:sz w:val="20"/>
          <w:szCs w:val="19"/>
        </w:rPr>
        <w:t>r. o udostępnianiu informacji o środowisku i jego ochronie, udziale społeczeństwa w ochronie środowiska oraz o ocenach oddziaływania na środowisko (Dz. U. z 202</w:t>
      </w:r>
      <w:r w:rsidR="002A579E" w:rsidRPr="00C541A2">
        <w:rPr>
          <w:strike/>
          <w:sz w:val="20"/>
          <w:szCs w:val="19"/>
        </w:rPr>
        <w:t>2</w:t>
      </w:r>
      <w:r w:rsidRPr="00C541A2">
        <w:rPr>
          <w:strike/>
          <w:sz w:val="20"/>
          <w:szCs w:val="19"/>
        </w:rPr>
        <w:t xml:space="preserve"> poz. </w:t>
      </w:r>
      <w:r w:rsidR="002A579E" w:rsidRPr="00C541A2">
        <w:rPr>
          <w:strike/>
          <w:sz w:val="20"/>
          <w:szCs w:val="19"/>
        </w:rPr>
        <w:t>1029</w:t>
      </w:r>
      <w:r w:rsidRPr="00C541A2">
        <w:rPr>
          <w:strike/>
          <w:sz w:val="20"/>
          <w:szCs w:val="19"/>
        </w:rPr>
        <w:t xml:space="preserve"> z późń. zm.).</w:t>
      </w:r>
    </w:p>
    <w:p w:rsidR="00497364" w:rsidRPr="00E10CA1" w:rsidRDefault="009C2B94" w:rsidP="00510D0A">
      <w:pPr>
        <w:autoSpaceDE w:val="0"/>
        <w:autoSpaceDN w:val="0"/>
        <w:adjustRightInd w:val="0"/>
        <w:jc w:val="both"/>
        <w:rPr>
          <w:sz w:val="20"/>
          <w:szCs w:val="19"/>
        </w:rPr>
      </w:pPr>
      <w:r w:rsidRPr="00786F26">
        <w:rPr>
          <w:sz w:val="20"/>
          <w:szCs w:val="19"/>
        </w:rPr>
        <w:t>Informacja o niniejszej decyzji i o możliwościach zapoznania się z jej treścią oraz z dokumentacją sprawy podlega podaniu do publicznej wiadomości zgodnie z art. 72 ust. 6 ustawy z dnia 3 października 2008 r. o udostępnianiu informacji o środowisku i jego ochronie, udziale społeczeństwa w ochronie środowiska oraz o ocenach oddziaływania na środowisko.</w:t>
      </w:r>
    </w:p>
    <w:p w:rsidR="0063768D" w:rsidRPr="00786F26" w:rsidRDefault="0063768D" w:rsidP="0063768D">
      <w:pPr>
        <w:jc w:val="both"/>
        <w:rPr>
          <w:sz w:val="20"/>
          <w:szCs w:val="19"/>
        </w:rPr>
      </w:pPr>
      <w:r w:rsidRPr="00786F26">
        <w:rPr>
          <w:sz w:val="20"/>
          <w:szCs w:val="19"/>
        </w:rPr>
        <w:t>Pouczenie:</w:t>
      </w:r>
    </w:p>
    <w:p w:rsidR="0063768D" w:rsidRPr="00786F26" w:rsidRDefault="0063768D" w:rsidP="002A579E">
      <w:pPr>
        <w:ind w:left="284" w:hanging="284"/>
        <w:jc w:val="both"/>
        <w:rPr>
          <w:sz w:val="20"/>
          <w:szCs w:val="19"/>
        </w:rPr>
      </w:pPr>
      <w:r w:rsidRPr="00786F26">
        <w:rPr>
          <w:sz w:val="20"/>
          <w:szCs w:val="19"/>
        </w:rPr>
        <w:t>1.</w:t>
      </w:r>
      <w:r w:rsidRPr="00786F26">
        <w:rPr>
          <w:sz w:val="20"/>
          <w:szCs w:val="19"/>
        </w:rPr>
        <w:tab/>
        <w:t>Inwestor jest obowiązany zawiadomić organ nadzoru budowlanego oraz projektanta sprawującego nadzór nad zgodnością realizacji budowy z projektem o zamierzonym terminie rozpoczęcia robót budowlanych, dokonując w postaci papierowej albo formie dokumentu elektronicznego za pośrednictwem adresu elektronicznego, o którym mowa w ust. 4d -  Prawa budowlanego, dołączając:</w:t>
      </w:r>
    </w:p>
    <w:p w:rsidR="0063768D" w:rsidRPr="00786F26" w:rsidRDefault="0063768D" w:rsidP="002A579E">
      <w:pPr>
        <w:ind w:left="284"/>
        <w:jc w:val="both"/>
        <w:rPr>
          <w:sz w:val="20"/>
          <w:szCs w:val="19"/>
        </w:rPr>
      </w:pPr>
      <w:r w:rsidRPr="00786F26">
        <w:rPr>
          <w:sz w:val="20"/>
          <w:szCs w:val="19"/>
        </w:rPr>
        <w:t>1) informację wskazującą imiona i nazwiska osób, które będą sprawować funkcję:</w:t>
      </w:r>
    </w:p>
    <w:p w:rsidR="0063768D" w:rsidRPr="00786F26" w:rsidRDefault="0063768D" w:rsidP="002A579E">
      <w:pPr>
        <w:ind w:left="284" w:firstLine="282"/>
        <w:jc w:val="both"/>
        <w:rPr>
          <w:sz w:val="20"/>
          <w:szCs w:val="19"/>
        </w:rPr>
      </w:pPr>
      <w:r w:rsidRPr="00786F26">
        <w:rPr>
          <w:sz w:val="20"/>
          <w:szCs w:val="19"/>
        </w:rPr>
        <w:t>a) kierownika budowy,</w:t>
      </w:r>
    </w:p>
    <w:p w:rsidR="0063768D" w:rsidRPr="00786F26" w:rsidRDefault="0063768D" w:rsidP="002A579E">
      <w:pPr>
        <w:ind w:left="284" w:firstLine="282"/>
        <w:jc w:val="both"/>
        <w:rPr>
          <w:sz w:val="20"/>
          <w:szCs w:val="19"/>
        </w:rPr>
      </w:pPr>
      <w:r w:rsidRPr="00786F26">
        <w:rPr>
          <w:sz w:val="20"/>
          <w:szCs w:val="19"/>
        </w:rPr>
        <w:t xml:space="preserve">b) inspektora nadzoru inwestorskiego - jeżeli został on ustanowiony - oraz w odniesieniu do tych osób dołącza kopie zaświadczeń, o których mowa w art. 12 ust. 7, wraz z kopiami decyzji o </w:t>
      </w:r>
      <w:r w:rsidR="005A1209" w:rsidRPr="00786F26">
        <w:rPr>
          <w:sz w:val="20"/>
          <w:szCs w:val="19"/>
        </w:rPr>
        <w:t>nadaniu uprawnień budowlanych w </w:t>
      </w:r>
      <w:r w:rsidRPr="00786F26">
        <w:rPr>
          <w:sz w:val="20"/>
          <w:szCs w:val="19"/>
        </w:rPr>
        <w:t>odpowiedniej specjalności;</w:t>
      </w:r>
    </w:p>
    <w:p w:rsidR="0063768D" w:rsidRPr="00786F26" w:rsidRDefault="0063768D" w:rsidP="002A579E">
      <w:pPr>
        <w:ind w:left="284"/>
        <w:jc w:val="both"/>
        <w:rPr>
          <w:sz w:val="20"/>
          <w:szCs w:val="19"/>
        </w:rPr>
      </w:pPr>
      <w:r w:rsidRPr="00786F26">
        <w:rPr>
          <w:sz w:val="20"/>
          <w:szCs w:val="19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:rsidR="0063768D" w:rsidRPr="00786F26" w:rsidRDefault="0063768D" w:rsidP="002A579E">
      <w:pPr>
        <w:ind w:left="284" w:hanging="284"/>
        <w:jc w:val="both"/>
        <w:rPr>
          <w:sz w:val="20"/>
          <w:szCs w:val="19"/>
        </w:rPr>
      </w:pPr>
      <w:r w:rsidRPr="00786F26">
        <w:rPr>
          <w:sz w:val="20"/>
          <w:szCs w:val="19"/>
        </w:rPr>
        <w:t>2.</w:t>
      </w:r>
      <w:r w:rsidRPr="00786F26">
        <w:rPr>
          <w:sz w:val="20"/>
          <w:szCs w:val="19"/>
        </w:rPr>
        <w:tab/>
        <w:t xml:space="preserve">Do użytkowania obiektu budowlanego, na budowę, którego wymagane jest pozwolenie na budowę, można przystąpić po zawiadomieniu właściwego organu nadzoru budowlanego o zakończeniu budowy, jeżeli organ ten, w terminie 14 dni  od dnia doręczenia zawiadomienia, nie zgłosi sprzeciwu w drodze decyzji (art. 54 ustawy z dnia 7 lipca 1994 r. – Prawo budowlane). Przed przystąpieniem do użytkowania obiektu budowlanego inwestor jest obowiązany uzyskać decyzję o pozwoleniu na użytkowanie, jeżeli na budowę obiektu budowlanego jest </w:t>
      </w:r>
      <w:r w:rsidR="005A1209" w:rsidRPr="00786F26">
        <w:rPr>
          <w:sz w:val="20"/>
          <w:szCs w:val="19"/>
        </w:rPr>
        <w:t>wymagane pozwolenie na budowę i </w:t>
      </w:r>
      <w:r w:rsidRPr="00786F26">
        <w:rPr>
          <w:sz w:val="20"/>
          <w:szCs w:val="19"/>
        </w:rPr>
        <w:t>jest on zaliczony do kategorii: V, IX-XVI, XVII (z wyjątkiem warsztatów rzemieślniczych, stacji obsługi pojazdów, myjni samochodowych i garaży do pięciu stanowisk włącznie), XVIII (z wyjątkiem obiektów magazynowych: budy</w:t>
      </w:r>
      <w:r w:rsidR="005A1209" w:rsidRPr="00786F26">
        <w:rPr>
          <w:sz w:val="20"/>
          <w:szCs w:val="19"/>
        </w:rPr>
        <w:t xml:space="preserve">nki składowe, chłodnie, hangary </w:t>
      </w:r>
      <w:r w:rsidRPr="00786F26">
        <w:rPr>
          <w:sz w:val="20"/>
          <w:szCs w:val="19"/>
        </w:rPr>
        <w:t>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 ( art. 55 ust. 1 pkt 1 ustawy z dnia 7 lipca 1994 r. – Prawo budowlane).</w:t>
      </w:r>
    </w:p>
    <w:p w:rsidR="0063768D" w:rsidRPr="00786F26" w:rsidRDefault="0063768D" w:rsidP="002A579E">
      <w:pPr>
        <w:ind w:left="284" w:hanging="284"/>
        <w:jc w:val="both"/>
        <w:rPr>
          <w:sz w:val="20"/>
          <w:szCs w:val="19"/>
        </w:rPr>
      </w:pPr>
      <w:r w:rsidRPr="00786F26">
        <w:rPr>
          <w:sz w:val="20"/>
          <w:szCs w:val="19"/>
        </w:rPr>
        <w:t>3.</w:t>
      </w:r>
      <w:r w:rsidRPr="00786F26">
        <w:rPr>
          <w:sz w:val="20"/>
          <w:szCs w:val="19"/>
        </w:rPr>
        <w:tab/>
        <w:t xml:space="preserve">Inwestor może przystąpić do użytkowania obiektu budowlanego przed wykonaniem wszystkich robót budowlanych pod warunkiem uzyskania decyzji o pozwoleniu na użytkowanie wydanej przez właściwy organ nadzoru budowlanego (art. 55 ust. 1 pkt 3 ustawy z dnia 7 lipca 1994 r. – Prawo budowlane). </w:t>
      </w:r>
    </w:p>
    <w:p w:rsidR="0063768D" w:rsidRPr="00786F26" w:rsidRDefault="0063768D" w:rsidP="002A579E">
      <w:pPr>
        <w:ind w:left="284" w:hanging="284"/>
        <w:jc w:val="both"/>
        <w:rPr>
          <w:sz w:val="20"/>
          <w:szCs w:val="19"/>
        </w:rPr>
      </w:pPr>
      <w:r w:rsidRPr="00786F26">
        <w:rPr>
          <w:sz w:val="20"/>
          <w:szCs w:val="19"/>
        </w:rPr>
        <w:t>4.</w:t>
      </w:r>
      <w:r w:rsidRPr="00786F26">
        <w:rPr>
          <w:sz w:val="20"/>
          <w:szCs w:val="19"/>
        </w:rPr>
        <w:tab/>
        <w:t xml:space="preserve">Inwestor zamiast dokonania zawiadomienia o zakończeniu budowy może wystąpić </w:t>
      </w:r>
      <w:r w:rsidR="00DF6882" w:rsidRPr="00786F26">
        <w:rPr>
          <w:sz w:val="20"/>
          <w:szCs w:val="19"/>
        </w:rPr>
        <w:t>z wnioskiem o wydanie decyzji o </w:t>
      </w:r>
      <w:r w:rsidRPr="00786F26">
        <w:rPr>
          <w:sz w:val="20"/>
          <w:szCs w:val="19"/>
        </w:rPr>
        <w:t>pozwoleniu na użytkowanie ( art. 55 ust. 2 ustawy z dnia 7 lipca 1994 r. – Prawo budowlane).</w:t>
      </w:r>
    </w:p>
    <w:p w:rsidR="0063768D" w:rsidRPr="00786F26" w:rsidRDefault="0063768D" w:rsidP="002A579E">
      <w:pPr>
        <w:ind w:left="284" w:hanging="284"/>
        <w:jc w:val="both"/>
        <w:rPr>
          <w:sz w:val="20"/>
          <w:szCs w:val="19"/>
        </w:rPr>
      </w:pPr>
      <w:r w:rsidRPr="00786F26">
        <w:rPr>
          <w:sz w:val="20"/>
          <w:szCs w:val="19"/>
        </w:rPr>
        <w:t>5.</w:t>
      </w:r>
      <w:r w:rsidRPr="00786F26">
        <w:rPr>
          <w:sz w:val="20"/>
          <w:szCs w:val="19"/>
        </w:rPr>
        <w:tab/>
        <w:t>Przed wydaniem decyzji w sprawie pozwolenia na użytkowanie obiektu budowlanego właściwy organ nadzoru budowlanego przeprowadzi obowiązkową kontrolę budowy zgodnie z art. 59a ustawy z dnia 7 lipca 1994 r. – Prawo budowlane. (art. 59 ust. 1 ustawy z dnia 7 lipca 1994 r. – Prawo budowlane). Wniosek o udzielenie pozwolenia na użytkowanie stanowi wezwanie właściwego organu do przeprowadzenia obowiązkowej kontroli budowy (art. 57 ust. 6 ustawy z dnia 7 lipca 1994 r. – Prawo budowlane).</w:t>
      </w:r>
    </w:p>
    <w:p w:rsidR="0063768D" w:rsidRPr="00786F26" w:rsidRDefault="0063768D" w:rsidP="002A579E">
      <w:pPr>
        <w:ind w:left="284" w:hanging="284"/>
        <w:jc w:val="both"/>
        <w:rPr>
          <w:sz w:val="20"/>
          <w:szCs w:val="19"/>
        </w:rPr>
      </w:pPr>
      <w:r w:rsidRPr="00786F26">
        <w:rPr>
          <w:sz w:val="20"/>
          <w:szCs w:val="19"/>
        </w:rPr>
        <w:t xml:space="preserve">6.  </w:t>
      </w:r>
      <w:r w:rsidRPr="00786F26">
        <w:rPr>
          <w:sz w:val="20"/>
          <w:szCs w:val="19"/>
        </w:rPr>
        <w:tab/>
        <w:t>Przed rozpoczęciem robót budowlanych inwestor, zgodnie z art. 42 ust. 1 – Prawa budowlanego obowiązany jest:</w:t>
      </w:r>
    </w:p>
    <w:p w:rsidR="0063768D" w:rsidRPr="00786F26" w:rsidRDefault="0063768D" w:rsidP="002A579E">
      <w:pPr>
        <w:ind w:left="284"/>
        <w:jc w:val="both"/>
        <w:rPr>
          <w:sz w:val="20"/>
          <w:szCs w:val="19"/>
        </w:rPr>
      </w:pPr>
      <w:r w:rsidRPr="00786F26">
        <w:rPr>
          <w:sz w:val="20"/>
          <w:szCs w:val="19"/>
        </w:rPr>
        <w:t>1) zapewnić sporządzenie projektu technicznego, z zastrzeżeniem art. 34 ust. 3b;</w:t>
      </w:r>
    </w:p>
    <w:p w:rsidR="0063768D" w:rsidRPr="00786F26" w:rsidRDefault="0063768D" w:rsidP="002A579E">
      <w:pPr>
        <w:ind w:left="284"/>
        <w:jc w:val="both"/>
        <w:rPr>
          <w:sz w:val="20"/>
          <w:szCs w:val="19"/>
        </w:rPr>
      </w:pPr>
      <w:r w:rsidRPr="00786F26">
        <w:rPr>
          <w:sz w:val="20"/>
          <w:szCs w:val="19"/>
        </w:rPr>
        <w:t>2) ustanowić kierownika budowy;</w:t>
      </w:r>
    </w:p>
    <w:p w:rsidR="0063768D" w:rsidRPr="00786F26" w:rsidRDefault="0063768D" w:rsidP="002A579E">
      <w:pPr>
        <w:ind w:left="284"/>
        <w:jc w:val="both"/>
        <w:rPr>
          <w:sz w:val="20"/>
          <w:szCs w:val="19"/>
        </w:rPr>
      </w:pPr>
      <w:r w:rsidRPr="00786F26">
        <w:rPr>
          <w:sz w:val="20"/>
          <w:szCs w:val="19"/>
        </w:rPr>
        <w:t>3) ustanowić inspektora nadzoru inwestorskiego w przypadku, gdy taki obowiązek w</w:t>
      </w:r>
      <w:r w:rsidR="005A1209" w:rsidRPr="00786F26">
        <w:rPr>
          <w:sz w:val="20"/>
          <w:szCs w:val="19"/>
        </w:rPr>
        <w:t>ynika z decyzji o pozwoleniu na </w:t>
      </w:r>
      <w:r w:rsidRPr="00786F26">
        <w:rPr>
          <w:sz w:val="20"/>
          <w:szCs w:val="19"/>
        </w:rPr>
        <w:t>budowę obiektów budowlanych, określonych w przepisach wydanych na podstawie art. 19 ust. 2;</w:t>
      </w:r>
    </w:p>
    <w:p w:rsidR="0063768D" w:rsidRPr="00786F26" w:rsidRDefault="0063768D" w:rsidP="002A579E">
      <w:pPr>
        <w:ind w:left="284"/>
        <w:jc w:val="both"/>
        <w:rPr>
          <w:sz w:val="20"/>
          <w:szCs w:val="19"/>
        </w:rPr>
      </w:pPr>
      <w:r w:rsidRPr="00786F26">
        <w:rPr>
          <w:sz w:val="20"/>
          <w:szCs w:val="19"/>
        </w:rPr>
        <w:t>4) przekazać kierownikowi budowy projekt budowlany, w tym projekt techniczny z wyłączeniem budowy lub przebudowy urządzeń budowlanych oraz podziemnych sieci uzbrojenia terenu, jeżeli całość proble</w:t>
      </w:r>
      <w:r w:rsidR="00DF6882" w:rsidRPr="00786F26">
        <w:rPr>
          <w:sz w:val="20"/>
          <w:szCs w:val="19"/>
        </w:rPr>
        <w:t>matyki może być przedstawiona w </w:t>
      </w:r>
      <w:r w:rsidRPr="00786F26">
        <w:rPr>
          <w:sz w:val="20"/>
          <w:szCs w:val="19"/>
        </w:rPr>
        <w:t>projekcie zagospodarowania działki lub terenu.</w:t>
      </w:r>
    </w:p>
    <w:p w:rsidR="00510D0A" w:rsidRPr="008617DF" w:rsidRDefault="00510D0A" w:rsidP="00510D0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8617DF">
        <w:rPr>
          <w:sz w:val="17"/>
          <w:szCs w:val="17"/>
        </w:rPr>
        <w:t>__________________</w:t>
      </w:r>
    </w:p>
    <w:p w:rsidR="004852EA" w:rsidRPr="00D12E05" w:rsidRDefault="0071170B" w:rsidP="009C2B94">
      <w:pPr>
        <w:autoSpaceDE w:val="0"/>
        <w:autoSpaceDN w:val="0"/>
        <w:adjustRightInd w:val="0"/>
        <w:jc w:val="both"/>
        <w:rPr>
          <w:i/>
          <w:sz w:val="15"/>
          <w:szCs w:val="15"/>
        </w:rPr>
      </w:pPr>
      <w:r w:rsidRPr="00D12E05">
        <w:rPr>
          <w:i/>
          <w:sz w:val="15"/>
          <w:szCs w:val="15"/>
        </w:rPr>
        <w:t>Opracował: I</w:t>
      </w:r>
      <w:r w:rsidR="00510D0A" w:rsidRPr="00D12E05">
        <w:rPr>
          <w:i/>
          <w:sz w:val="15"/>
          <w:szCs w:val="15"/>
        </w:rPr>
        <w:t>nspektor Grzegorz Lemański</w:t>
      </w:r>
    </w:p>
    <w:sectPr w:rsidR="004852EA" w:rsidRPr="00D12E05" w:rsidSect="000A23C3">
      <w:headerReference w:type="default" r:id="rId9"/>
      <w:footerReference w:type="default" r:id="rId10"/>
      <w:headerReference w:type="first" r:id="rId11"/>
      <w:pgSz w:w="12240" w:h="15840" w:code="1"/>
      <w:pgMar w:top="567" w:right="851" w:bottom="567" w:left="851" w:header="57" w:footer="5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A3" w:rsidRDefault="00BB5BA3" w:rsidP="00BA672C">
      <w:r>
        <w:separator/>
      </w:r>
    </w:p>
  </w:endnote>
  <w:endnote w:type="continuationSeparator" w:id="0">
    <w:p w:rsidR="00BB5BA3" w:rsidRDefault="00BB5BA3" w:rsidP="00BA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id w:val="664205859"/>
      <w:docPartObj>
        <w:docPartGallery w:val="Page Numbers (Bottom of Page)"/>
        <w:docPartUnique/>
      </w:docPartObj>
    </w:sdtPr>
    <w:sdtEndPr/>
    <w:sdtContent>
      <w:p w:rsidR="00BC6CAF" w:rsidRPr="00BC6CAF" w:rsidRDefault="00BC6CAF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BC6CAF">
          <w:rPr>
            <w:rFonts w:eastAsiaTheme="majorEastAsia"/>
            <w:sz w:val="22"/>
            <w:szCs w:val="22"/>
          </w:rPr>
          <w:t xml:space="preserve">str. </w:t>
        </w:r>
        <w:r w:rsidRPr="00BC6CAF">
          <w:rPr>
            <w:rFonts w:eastAsiaTheme="minorEastAsia"/>
            <w:sz w:val="22"/>
            <w:szCs w:val="22"/>
          </w:rPr>
          <w:fldChar w:fldCharType="begin"/>
        </w:r>
        <w:r w:rsidRPr="00BC6CAF">
          <w:rPr>
            <w:sz w:val="22"/>
            <w:szCs w:val="22"/>
          </w:rPr>
          <w:instrText>PAGE    \* MERGEFORMAT</w:instrText>
        </w:r>
        <w:r w:rsidRPr="00BC6CAF">
          <w:rPr>
            <w:rFonts w:eastAsiaTheme="minorEastAsia"/>
            <w:sz w:val="22"/>
            <w:szCs w:val="22"/>
          </w:rPr>
          <w:fldChar w:fldCharType="separate"/>
        </w:r>
        <w:r w:rsidR="00BB094D" w:rsidRPr="00BB094D">
          <w:rPr>
            <w:rFonts w:eastAsiaTheme="majorEastAsia"/>
            <w:noProof/>
            <w:sz w:val="22"/>
            <w:szCs w:val="22"/>
          </w:rPr>
          <w:t>2</w:t>
        </w:r>
        <w:r w:rsidRPr="00BC6CAF">
          <w:rPr>
            <w:rFonts w:eastAsiaTheme="majorEastAsia"/>
            <w:sz w:val="22"/>
            <w:szCs w:val="22"/>
          </w:rPr>
          <w:fldChar w:fldCharType="end"/>
        </w:r>
      </w:p>
    </w:sdtContent>
  </w:sdt>
  <w:p w:rsidR="00BC6CAF" w:rsidRDefault="002F29A4" w:rsidP="00DC774A">
    <w:pPr>
      <w:pStyle w:val="Stopka"/>
      <w:tabs>
        <w:tab w:val="clear" w:pos="4536"/>
        <w:tab w:val="clear" w:pos="9072"/>
        <w:tab w:val="left" w:pos="1233"/>
        <w:tab w:val="left" w:pos="2684"/>
        <w:tab w:val="left" w:pos="5898"/>
      </w:tabs>
    </w:pPr>
    <w:r>
      <w:tab/>
    </w:r>
    <w:r w:rsidR="002A579E">
      <w:tab/>
    </w:r>
    <w:r w:rsidR="00DC774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A3" w:rsidRDefault="00BB5BA3" w:rsidP="00BA672C">
      <w:r>
        <w:separator/>
      </w:r>
    </w:p>
  </w:footnote>
  <w:footnote w:type="continuationSeparator" w:id="0">
    <w:p w:rsidR="00BB5BA3" w:rsidRDefault="00BB5BA3" w:rsidP="00BA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73" w:rsidRDefault="00EB2573" w:rsidP="00EB2573">
    <w:pPr>
      <w:pStyle w:val="Nagwek"/>
      <w:tabs>
        <w:tab w:val="clear" w:pos="4536"/>
        <w:tab w:val="clear" w:pos="9072"/>
        <w:tab w:val="left" w:pos="28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CA" w:rsidRDefault="003245CA" w:rsidP="003245CA">
    <w:pPr>
      <w:pStyle w:val="Nagwek"/>
      <w:tabs>
        <w:tab w:val="clear" w:pos="4536"/>
        <w:tab w:val="clear" w:pos="9072"/>
        <w:tab w:val="left" w:pos="89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308009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E4358BA"/>
    <w:multiLevelType w:val="hybridMultilevel"/>
    <w:tmpl w:val="627497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449"/>
    <w:multiLevelType w:val="hybridMultilevel"/>
    <w:tmpl w:val="EDC40BBA"/>
    <w:lvl w:ilvl="0" w:tplc="34E249A8">
      <w:start w:val="1"/>
      <w:numFmt w:val="decimal"/>
      <w:lvlText w:val="%1)"/>
      <w:lvlJc w:val="left"/>
      <w:pPr>
        <w:ind w:left="2062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12EFD"/>
    <w:multiLevelType w:val="hybridMultilevel"/>
    <w:tmpl w:val="49B28B44"/>
    <w:lvl w:ilvl="0" w:tplc="F514CB2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79DC"/>
    <w:multiLevelType w:val="hybridMultilevel"/>
    <w:tmpl w:val="824AC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F2AC3"/>
    <w:multiLevelType w:val="hybridMultilevel"/>
    <w:tmpl w:val="487E7904"/>
    <w:lvl w:ilvl="0" w:tplc="1C7C2D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654E"/>
    <w:multiLevelType w:val="hybridMultilevel"/>
    <w:tmpl w:val="9BC8B91E"/>
    <w:lvl w:ilvl="0" w:tplc="56126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150AD"/>
    <w:multiLevelType w:val="hybridMultilevel"/>
    <w:tmpl w:val="6BA89A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2B6A8A"/>
    <w:multiLevelType w:val="hybridMultilevel"/>
    <w:tmpl w:val="627A4710"/>
    <w:lvl w:ilvl="0" w:tplc="A1B2A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8333A"/>
    <w:multiLevelType w:val="hybridMultilevel"/>
    <w:tmpl w:val="EA1607A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782640E"/>
    <w:multiLevelType w:val="hybridMultilevel"/>
    <w:tmpl w:val="47F87CFE"/>
    <w:lvl w:ilvl="0" w:tplc="56126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C731E"/>
    <w:multiLevelType w:val="hybridMultilevel"/>
    <w:tmpl w:val="28CA23C2"/>
    <w:lvl w:ilvl="0" w:tplc="19B482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6441E"/>
    <w:multiLevelType w:val="hybridMultilevel"/>
    <w:tmpl w:val="2FA2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06D18"/>
    <w:multiLevelType w:val="hybridMultilevel"/>
    <w:tmpl w:val="FC864B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DF5F1F"/>
    <w:multiLevelType w:val="hybridMultilevel"/>
    <w:tmpl w:val="35FEB616"/>
    <w:lvl w:ilvl="0" w:tplc="6762AF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9061D"/>
    <w:multiLevelType w:val="hybridMultilevel"/>
    <w:tmpl w:val="CAAA8CA6"/>
    <w:lvl w:ilvl="0" w:tplc="ADB46B7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E61E4"/>
    <w:multiLevelType w:val="hybridMultilevel"/>
    <w:tmpl w:val="2B72FA40"/>
    <w:lvl w:ilvl="0" w:tplc="BD46C0F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4D3EB2"/>
    <w:multiLevelType w:val="hybridMultilevel"/>
    <w:tmpl w:val="11E82D94"/>
    <w:lvl w:ilvl="0" w:tplc="04150019">
      <w:start w:val="1"/>
      <w:numFmt w:val="lowerLetter"/>
      <w:lvlText w:val="%1.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AA08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FD4EAD"/>
    <w:multiLevelType w:val="hybridMultilevel"/>
    <w:tmpl w:val="7046B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724BF"/>
    <w:multiLevelType w:val="hybridMultilevel"/>
    <w:tmpl w:val="E098AF9C"/>
    <w:lvl w:ilvl="0" w:tplc="A418ABE8">
      <w:start w:val="5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0F0F"/>
    <w:multiLevelType w:val="hybridMultilevel"/>
    <w:tmpl w:val="BFE4F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949B4"/>
    <w:multiLevelType w:val="hybridMultilevel"/>
    <w:tmpl w:val="C91497A4"/>
    <w:lvl w:ilvl="0" w:tplc="1E04C6D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F5FD9"/>
    <w:multiLevelType w:val="hybridMultilevel"/>
    <w:tmpl w:val="B3EA8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5757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5">
    <w:nsid w:val="47AD04B6"/>
    <w:multiLevelType w:val="hybridMultilevel"/>
    <w:tmpl w:val="2B76D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B5141"/>
    <w:multiLevelType w:val="hybridMultilevel"/>
    <w:tmpl w:val="26CA674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E010D"/>
    <w:multiLevelType w:val="hybridMultilevel"/>
    <w:tmpl w:val="853CE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C7092"/>
    <w:multiLevelType w:val="hybridMultilevel"/>
    <w:tmpl w:val="E41A425E"/>
    <w:lvl w:ilvl="0" w:tplc="68AE4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01C66"/>
    <w:multiLevelType w:val="hybridMultilevel"/>
    <w:tmpl w:val="34D077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B92D6E"/>
    <w:multiLevelType w:val="hybridMultilevel"/>
    <w:tmpl w:val="071AC016"/>
    <w:lvl w:ilvl="0" w:tplc="E1AE956E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F811A3"/>
    <w:multiLevelType w:val="hybridMultilevel"/>
    <w:tmpl w:val="75663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56BA"/>
    <w:multiLevelType w:val="hybridMultilevel"/>
    <w:tmpl w:val="E242A7DE"/>
    <w:lvl w:ilvl="0" w:tplc="5C4422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42B2A"/>
    <w:multiLevelType w:val="hybridMultilevel"/>
    <w:tmpl w:val="6F46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E3B26"/>
    <w:multiLevelType w:val="hybridMultilevel"/>
    <w:tmpl w:val="9D902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541D6"/>
    <w:multiLevelType w:val="hybridMultilevel"/>
    <w:tmpl w:val="BA664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B63D6"/>
    <w:multiLevelType w:val="hybridMultilevel"/>
    <w:tmpl w:val="34A2A13C"/>
    <w:lvl w:ilvl="0" w:tplc="6762AF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A7C8B"/>
    <w:multiLevelType w:val="hybridMultilevel"/>
    <w:tmpl w:val="71F2E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92DE2"/>
    <w:multiLevelType w:val="hybridMultilevel"/>
    <w:tmpl w:val="0DC80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10EC1"/>
    <w:multiLevelType w:val="hybridMultilevel"/>
    <w:tmpl w:val="5E42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63A50"/>
    <w:multiLevelType w:val="hybridMultilevel"/>
    <w:tmpl w:val="DD663C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B20C99"/>
    <w:multiLevelType w:val="multilevel"/>
    <w:tmpl w:val="1170799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74616BE8"/>
    <w:multiLevelType w:val="hybridMultilevel"/>
    <w:tmpl w:val="0E483D52"/>
    <w:lvl w:ilvl="0" w:tplc="08E46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D5529"/>
    <w:multiLevelType w:val="hybridMultilevel"/>
    <w:tmpl w:val="C17C4C24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E31DC0"/>
    <w:multiLevelType w:val="hybridMultilevel"/>
    <w:tmpl w:val="4F420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543F8"/>
    <w:multiLevelType w:val="hybridMultilevel"/>
    <w:tmpl w:val="A6BE76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BD2B2B"/>
    <w:multiLevelType w:val="hybridMultilevel"/>
    <w:tmpl w:val="2D2692B0"/>
    <w:lvl w:ilvl="0" w:tplc="ADB46B7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BC78A7"/>
    <w:multiLevelType w:val="hybridMultilevel"/>
    <w:tmpl w:val="B498A08E"/>
    <w:lvl w:ilvl="0" w:tplc="E8DA86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8"/>
  </w:num>
  <w:num w:numId="4">
    <w:abstractNumId w:val="21"/>
  </w:num>
  <w:num w:numId="5">
    <w:abstractNumId w:val="3"/>
  </w:num>
  <w:num w:numId="6">
    <w:abstractNumId w:val="37"/>
  </w:num>
  <w:num w:numId="7">
    <w:abstractNumId w:val="24"/>
  </w:num>
  <w:num w:numId="8">
    <w:abstractNumId w:val="18"/>
  </w:num>
  <w:num w:numId="9">
    <w:abstractNumId w:val="22"/>
  </w:num>
  <w:num w:numId="10">
    <w:abstractNumId w:val="40"/>
  </w:num>
  <w:num w:numId="11">
    <w:abstractNumId w:val="6"/>
  </w:num>
  <w:num w:numId="12">
    <w:abstractNumId w:val="0"/>
  </w:num>
  <w:num w:numId="13">
    <w:abstractNumId w:val="12"/>
  </w:num>
  <w:num w:numId="14">
    <w:abstractNumId w:val="39"/>
  </w:num>
  <w:num w:numId="15">
    <w:abstractNumId w:val="23"/>
  </w:num>
  <w:num w:numId="16">
    <w:abstractNumId w:val="34"/>
  </w:num>
  <w:num w:numId="17">
    <w:abstractNumId w:val="35"/>
  </w:num>
  <w:num w:numId="18">
    <w:abstractNumId w:val="42"/>
  </w:num>
  <w:num w:numId="19">
    <w:abstractNumId w:val="19"/>
  </w:num>
  <w:num w:numId="20">
    <w:abstractNumId w:val="33"/>
  </w:num>
  <w:num w:numId="21">
    <w:abstractNumId w:val="4"/>
  </w:num>
  <w:num w:numId="22">
    <w:abstractNumId w:val="7"/>
  </w:num>
  <w:num w:numId="23">
    <w:abstractNumId w:val="26"/>
  </w:num>
  <w:num w:numId="24">
    <w:abstractNumId w:val="17"/>
  </w:num>
  <w:num w:numId="25">
    <w:abstractNumId w:val="47"/>
  </w:num>
  <w:num w:numId="26">
    <w:abstractNumId w:val="16"/>
  </w:num>
  <w:num w:numId="27">
    <w:abstractNumId w:val="20"/>
  </w:num>
  <w:num w:numId="28">
    <w:abstractNumId w:val="29"/>
  </w:num>
  <w:num w:numId="29">
    <w:abstractNumId w:val="44"/>
  </w:num>
  <w:num w:numId="30">
    <w:abstractNumId w:val="1"/>
  </w:num>
  <w:num w:numId="31">
    <w:abstractNumId w:val="45"/>
  </w:num>
  <w:num w:numId="32">
    <w:abstractNumId w:val="32"/>
  </w:num>
  <w:num w:numId="33">
    <w:abstractNumId w:val="9"/>
  </w:num>
  <w:num w:numId="34">
    <w:abstractNumId w:val="5"/>
  </w:num>
  <w:num w:numId="35">
    <w:abstractNumId w:val="14"/>
  </w:num>
  <w:num w:numId="36">
    <w:abstractNumId w:val="36"/>
  </w:num>
  <w:num w:numId="37">
    <w:abstractNumId w:val="27"/>
  </w:num>
  <w:num w:numId="38">
    <w:abstractNumId w:val="10"/>
  </w:num>
  <w:num w:numId="39">
    <w:abstractNumId w:val="41"/>
  </w:num>
  <w:num w:numId="40">
    <w:abstractNumId w:val="11"/>
  </w:num>
  <w:num w:numId="41">
    <w:abstractNumId w:val="28"/>
  </w:num>
  <w:num w:numId="42">
    <w:abstractNumId w:val="2"/>
  </w:num>
  <w:num w:numId="43">
    <w:abstractNumId w:val="25"/>
  </w:num>
  <w:num w:numId="44">
    <w:abstractNumId w:val="43"/>
  </w:num>
  <w:num w:numId="45">
    <w:abstractNumId w:val="15"/>
  </w:num>
  <w:num w:numId="46">
    <w:abstractNumId w:val="46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84"/>
    <w:rsid w:val="0000009F"/>
    <w:rsid w:val="000022B5"/>
    <w:rsid w:val="00002846"/>
    <w:rsid w:val="0000366A"/>
    <w:rsid w:val="00004A20"/>
    <w:rsid w:val="00006537"/>
    <w:rsid w:val="00006F7C"/>
    <w:rsid w:val="00007731"/>
    <w:rsid w:val="00011850"/>
    <w:rsid w:val="00013429"/>
    <w:rsid w:val="00017B4A"/>
    <w:rsid w:val="000207C2"/>
    <w:rsid w:val="000227E2"/>
    <w:rsid w:val="00024EA0"/>
    <w:rsid w:val="00033FED"/>
    <w:rsid w:val="00035496"/>
    <w:rsid w:val="00035828"/>
    <w:rsid w:val="000359BF"/>
    <w:rsid w:val="0003750D"/>
    <w:rsid w:val="0004197C"/>
    <w:rsid w:val="0004599E"/>
    <w:rsid w:val="0004675C"/>
    <w:rsid w:val="00051D5C"/>
    <w:rsid w:val="00053DEC"/>
    <w:rsid w:val="00056643"/>
    <w:rsid w:val="00057587"/>
    <w:rsid w:val="000603C9"/>
    <w:rsid w:val="0006442F"/>
    <w:rsid w:val="00066122"/>
    <w:rsid w:val="00066B2F"/>
    <w:rsid w:val="00067890"/>
    <w:rsid w:val="00067A5E"/>
    <w:rsid w:val="00070ED4"/>
    <w:rsid w:val="00072FE1"/>
    <w:rsid w:val="00077B33"/>
    <w:rsid w:val="00077E23"/>
    <w:rsid w:val="000816A1"/>
    <w:rsid w:val="00083376"/>
    <w:rsid w:val="00084BF2"/>
    <w:rsid w:val="000850BB"/>
    <w:rsid w:val="00085F20"/>
    <w:rsid w:val="00087196"/>
    <w:rsid w:val="00091143"/>
    <w:rsid w:val="000A0893"/>
    <w:rsid w:val="000A23C3"/>
    <w:rsid w:val="000A35AF"/>
    <w:rsid w:val="000A3882"/>
    <w:rsid w:val="000A4386"/>
    <w:rsid w:val="000A5B4C"/>
    <w:rsid w:val="000B0330"/>
    <w:rsid w:val="000B2D82"/>
    <w:rsid w:val="000B373C"/>
    <w:rsid w:val="000B67D5"/>
    <w:rsid w:val="000C2F46"/>
    <w:rsid w:val="000C4065"/>
    <w:rsid w:val="000C43D6"/>
    <w:rsid w:val="000C4ED7"/>
    <w:rsid w:val="000C592A"/>
    <w:rsid w:val="000D05E8"/>
    <w:rsid w:val="000D11D7"/>
    <w:rsid w:val="000D6E4D"/>
    <w:rsid w:val="000D6E62"/>
    <w:rsid w:val="000D7DC5"/>
    <w:rsid w:val="000E11E9"/>
    <w:rsid w:val="000E2EE0"/>
    <w:rsid w:val="000E726A"/>
    <w:rsid w:val="000F0849"/>
    <w:rsid w:val="000F324C"/>
    <w:rsid w:val="000F6A7D"/>
    <w:rsid w:val="000F6B64"/>
    <w:rsid w:val="000F6E3E"/>
    <w:rsid w:val="000F7984"/>
    <w:rsid w:val="00103855"/>
    <w:rsid w:val="0010693B"/>
    <w:rsid w:val="00107403"/>
    <w:rsid w:val="00113989"/>
    <w:rsid w:val="001161B4"/>
    <w:rsid w:val="00127C05"/>
    <w:rsid w:val="0014340B"/>
    <w:rsid w:val="00144688"/>
    <w:rsid w:val="00146F49"/>
    <w:rsid w:val="001471F0"/>
    <w:rsid w:val="00147753"/>
    <w:rsid w:val="0014787B"/>
    <w:rsid w:val="00150250"/>
    <w:rsid w:val="001512B0"/>
    <w:rsid w:val="00152600"/>
    <w:rsid w:val="00153850"/>
    <w:rsid w:val="00153ED9"/>
    <w:rsid w:val="00156A90"/>
    <w:rsid w:val="00160667"/>
    <w:rsid w:val="001617D6"/>
    <w:rsid w:val="0016282F"/>
    <w:rsid w:val="001629E6"/>
    <w:rsid w:val="0016379B"/>
    <w:rsid w:val="00166927"/>
    <w:rsid w:val="00167B69"/>
    <w:rsid w:val="00181619"/>
    <w:rsid w:val="00183819"/>
    <w:rsid w:val="00183830"/>
    <w:rsid w:val="00185621"/>
    <w:rsid w:val="00190A86"/>
    <w:rsid w:val="001931A6"/>
    <w:rsid w:val="00196E17"/>
    <w:rsid w:val="001975E2"/>
    <w:rsid w:val="001A0DF5"/>
    <w:rsid w:val="001A14A8"/>
    <w:rsid w:val="001A17D4"/>
    <w:rsid w:val="001A4173"/>
    <w:rsid w:val="001B07FC"/>
    <w:rsid w:val="001B1B49"/>
    <w:rsid w:val="001B4610"/>
    <w:rsid w:val="001B5242"/>
    <w:rsid w:val="001B6899"/>
    <w:rsid w:val="001C0FE2"/>
    <w:rsid w:val="001C1285"/>
    <w:rsid w:val="001C1D34"/>
    <w:rsid w:val="001C6CE6"/>
    <w:rsid w:val="001C78D1"/>
    <w:rsid w:val="001D0EAD"/>
    <w:rsid w:val="001D5B7A"/>
    <w:rsid w:val="001E3BBF"/>
    <w:rsid w:val="001E4F6B"/>
    <w:rsid w:val="001E60AB"/>
    <w:rsid w:val="001E6AAA"/>
    <w:rsid w:val="001F1320"/>
    <w:rsid w:val="001F1FA7"/>
    <w:rsid w:val="001F37D1"/>
    <w:rsid w:val="001F48D9"/>
    <w:rsid w:val="001F5D40"/>
    <w:rsid w:val="001F6936"/>
    <w:rsid w:val="002009C6"/>
    <w:rsid w:val="00201ABA"/>
    <w:rsid w:val="0020480E"/>
    <w:rsid w:val="00206F10"/>
    <w:rsid w:val="00211C5B"/>
    <w:rsid w:val="00216047"/>
    <w:rsid w:val="00216F05"/>
    <w:rsid w:val="00222ACE"/>
    <w:rsid w:val="00223C8A"/>
    <w:rsid w:val="002243B2"/>
    <w:rsid w:val="00225CE1"/>
    <w:rsid w:val="0022720E"/>
    <w:rsid w:val="002314C9"/>
    <w:rsid w:val="00235F1B"/>
    <w:rsid w:val="0023722A"/>
    <w:rsid w:val="002409AD"/>
    <w:rsid w:val="00240FAB"/>
    <w:rsid w:val="00241CF1"/>
    <w:rsid w:val="00244BE4"/>
    <w:rsid w:val="002462A2"/>
    <w:rsid w:val="00247D1C"/>
    <w:rsid w:val="002516A7"/>
    <w:rsid w:val="00257944"/>
    <w:rsid w:val="00260CC2"/>
    <w:rsid w:val="00263380"/>
    <w:rsid w:val="00272A34"/>
    <w:rsid w:val="00275325"/>
    <w:rsid w:val="00281062"/>
    <w:rsid w:val="00281D2F"/>
    <w:rsid w:val="00283097"/>
    <w:rsid w:val="00283E35"/>
    <w:rsid w:val="00287961"/>
    <w:rsid w:val="00291F38"/>
    <w:rsid w:val="00293077"/>
    <w:rsid w:val="00294BD6"/>
    <w:rsid w:val="00296509"/>
    <w:rsid w:val="00297878"/>
    <w:rsid w:val="002A237C"/>
    <w:rsid w:val="002A3356"/>
    <w:rsid w:val="002A461B"/>
    <w:rsid w:val="002A574A"/>
    <w:rsid w:val="002A579E"/>
    <w:rsid w:val="002A617D"/>
    <w:rsid w:val="002B1073"/>
    <w:rsid w:val="002B2C51"/>
    <w:rsid w:val="002B3B20"/>
    <w:rsid w:val="002B4E15"/>
    <w:rsid w:val="002B7430"/>
    <w:rsid w:val="002B74E4"/>
    <w:rsid w:val="002C2699"/>
    <w:rsid w:val="002C49DD"/>
    <w:rsid w:val="002D1CBD"/>
    <w:rsid w:val="002D64D0"/>
    <w:rsid w:val="002D6E6E"/>
    <w:rsid w:val="002D74D9"/>
    <w:rsid w:val="002E30CA"/>
    <w:rsid w:val="002E3133"/>
    <w:rsid w:val="002E3869"/>
    <w:rsid w:val="002E4CDF"/>
    <w:rsid w:val="002F19BD"/>
    <w:rsid w:val="002F1E30"/>
    <w:rsid w:val="002F29A4"/>
    <w:rsid w:val="002F2C59"/>
    <w:rsid w:val="002F2D7C"/>
    <w:rsid w:val="002F48AD"/>
    <w:rsid w:val="002F490D"/>
    <w:rsid w:val="002F7A7D"/>
    <w:rsid w:val="00302D0F"/>
    <w:rsid w:val="0030353E"/>
    <w:rsid w:val="00304098"/>
    <w:rsid w:val="00306765"/>
    <w:rsid w:val="003069FF"/>
    <w:rsid w:val="0030756F"/>
    <w:rsid w:val="00310098"/>
    <w:rsid w:val="00310896"/>
    <w:rsid w:val="00312BE0"/>
    <w:rsid w:val="00315A41"/>
    <w:rsid w:val="003167C3"/>
    <w:rsid w:val="00316871"/>
    <w:rsid w:val="003210D5"/>
    <w:rsid w:val="00322349"/>
    <w:rsid w:val="003245CA"/>
    <w:rsid w:val="00330F46"/>
    <w:rsid w:val="00335980"/>
    <w:rsid w:val="00336B93"/>
    <w:rsid w:val="00337830"/>
    <w:rsid w:val="003436E7"/>
    <w:rsid w:val="00343AF4"/>
    <w:rsid w:val="00345C62"/>
    <w:rsid w:val="003462C9"/>
    <w:rsid w:val="003476AF"/>
    <w:rsid w:val="003478C0"/>
    <w:rsid w:val="00347C94"/>
    <w:rsid w:val="00347CED"/>
    <w:rsid w:val="00352936"/>
    <w:rsid w:val="00353EE7"/>
    <w:rsid w:val="00354999"/>
    <w:rsid w:val="0035542C"/>
    <w:rsid w:val="00357141"/>
    <w:rsid w:val="00357241"/>
    <w:rsid w:val="00360915"/>
    <w:rsid w:val="00364F3B"/>
    <w:rsid w:val="00372FBF"/>
    <w:rsid w:val="0037448B"/>
    <w:rsid w:val="003757B7"/>
    <w:rsid w:val="00375CC6"/>
    <w:rsid w:val="00377A9D"/>
    <w:rsid w:val="0038030C"/>
    <w:rsid w:val="003848E5"/>
    <w:rsid w:val="00384EBA"/>
    <w:rsid w:val="00387502"/>
    <w:rsid w:val="00390C43"/>
    <w:rsid w:val="00390E54"/>
    <w:rsid w:val="003912F1"/>
    <w:rsid w:val="00393F65"/>
    <w:rsid w:val="00394839"/>
    <w:rsid w:val="00395651"/>
    <w:rsid w:val="003960B7"/>
    <w:rsid w:val="003A4515"/>
    <w:rsid w:val="003A4C6A"/>
    <w:rsid w:val="003A54F7"/>
    <w:rsid w:val="003A5D4D"/>
    <w:rsid w:val="003A5EB7"/>
    <w:rsid w:val="003B1338"/>
    <w:rsid w:val="003B34A5"/>
    <w:rsid w:val="003B3E31"/>
    <w:rsid w:val="003B45E5"/>
    <w:rsid w:val="003B6C43"/>
    <w:rsid w:val="003C0212"/>
    <w:rsid w:val="003C0A96"/>
    <w:rsid w:val="003C1D1C"/>
    <w:rsid w:val="003C2232"/>
    <w:rsid w:val="003C5E82"/>
    <w:rsid w:val="003C6423"/>
    <w:rsid w:val="003D047A"/>
    <w:rsid w:val="003D1B3E"/>
    <w:rsid w:val="003D29FC"/>
    <w:rsid w:val="003D3AE2"/>
    <w:rsid w:val="003E4447"/>
    <w:rsid w:val="003E478F"/>
    <w:rsid w:val="003E4AC0"/>
    <w:rsid w:val="003E73AF"/>
    <w:rsid w:val="003F0F14"/>
    <w:rsid w:val="003F678D"/>
    <w:rsid w:val="003F7663"/>
    <w:rsid w:val="00400046"/>
    <w:rsid w:val="0040038B"/>
    <w:rsid w:val="004004E7"/>
    <w:rsid w:val="004038FA"/>
    <w:rsid w:val="00406383"/>
    <w:rsid w:val="004069AC"/>
    <w:rsid w:val="00406E38"/>
    <w:rsid w:val="00410772"/>
    <w:rsid w:val="004126B8"/>
    <w:rsid w:val="00420A60"/>
    <w:rsid w:val="00420B79"/>
    <w:rsid w:val="0042237D"/>
    <w:rsid w:val="00423A6A"/>
    <w:rsid w:val="0042608B"/>
    <w:rsid w:val="00430527"/>
    <w:rsid w:val="00433B1B"/>
    <w:rsid w:val="00434C05"/>
    <w:rsid w:val="004355B9"/>
    <w:rsid w:val="0043584A"/>
    <w:rsid w:val="0043588E"/>
    <w:rsid w:val="0044268F"/>
    <w:rsid w:val="00443C5D"/>
    <w:rsid w:val="004450B8"/>
    <w:rsid w:val="004509EC"/>
    <w:rsid w:val="00451674"/>
    <w:rsid w:val="00451AE7"/>
    <w:rsid w:val="004555AD"/>
    <w:rsid w:val="00457598"/>
    <w:rsid w:val="00460907"/>
    <w:rsid w:val="00460F68"/>
    <w:rsid w:val="00463C24"/>
    <w:rsid w:val="00463ED4"/>
    <w:rsid w:val="00470FAE"/>
    <w:rsid w:val="00475DD3"/>
    <w:rsid w:val="00477726"/>
    <w:rsid w:val="00481ACB"/>
    <w:rsid w:val="00482777"/>
    <w:rsid w:val="00484885"/>
    <w:rsid w:val="00484E4E"/>
    <w:rsid w:val="004852EA"/>
    <w:rsid w:val="004860D6"/>
    <w:rsid w:val="00490370"/>
    <w:rsid w:val="0049227B"/>
    <w:rsid w:val="00494075"/>
    <w:rsid w:val="004966C2"/>
    <w:rsid w:val="00497364"/>
    <w:rsid w:val="004A0433"/>
    <w:rsid w:val="004A1C5B"/>
    <w:rsid w:val="004A368C"/>
    <w:rsid w:val="004A5450"/>
    <w:rsid w:val="004A662D"/>
    <w:rsid w:val="004B1363"/>
    <w:rsid w:val="004B2D89"/>
    <w:rsid w:val="004B3637"/>
    <w:rsid w:val="004C2F4E"/>
    <w:rsid w:val="004C3F6E"/>
    <w:rsid w:val="004C61D7"/>
    <w:rsid w:val="004E2F5A"/>
    <w:rsid w:val="004E336A"/>
    <w:rsid w:val="004E534F"/>
    <w:rsid w:val="004E65E4"/>
    <w:rsid w:val="004F0BB7"/>
    <w:rsid w:val="004F2933"/>
    <w:rsid w:val="004F3C07"/>
    <w:rsid w:val="004F724E"/>
    <w:rsid w:val="004F7E0B"/>
    <w:rsid w:val="00501B9A"/>
    <w:rsid w:val="005030B8"/>
    <w:rsid w:val="00510D0A"/>
    <w:rsid w:val="00517942"/>
    <w:rsid w:val="00517A84"/>
    <w:rsid w:val="0052002A"/>
    <w:rsid w:val="00526BF7"/>
    <w:rsid w:val="0052724D"/>
    <w:rsid w:val="00530AD0"/>
    <w:rsid w:val="005311BF"/>
    <w:rsid w:val="00531D6C"/>
    <w:rsid w:val="005354F1"/>
    <w:rsid w:val="00535C1C"/>
    <w:rsid w:val="00536553"/>
    <w:rsid w:val="00537FA9"/>
    <w:rsid w:val="00541756"/>
    <w:rsid w:val="00543835"/>
    <w:rsid w:val="0054705F"/>
    <w:rsid w:val="005473A0"/>
    <w:rsid w:val="00551AD0"/>
    <w:rsid w:val="00551BA0"/>
    <w:rsid w:val="005552E1"/>
    <w:rsid w:val="00556FC2"/>
    <w:rsid w:val="005605ED"/>
    <w:rsid w:val="005624F8"/>
    <w:rsid w:val="00564652"/>
    <w:rsid w:val="00564F45"/>
    <w:rsid w:val="005669F3"/>
    <w:rsid w:val="0058172C"/>
    <w:rsid w:val="005854BD"/>
    <w:rsid w:val="00585C63"/>
    <w:rsid w:val="005866C9"/>
    <w:rsid w:val="005868C0"/>
    <w:rsid w:val="00593055"/>
    <w:rsid w:val="00593571"/>
    <w:rsid w:val="005939E0"/>
    <w:rsid w:val="005A1209"/>
    <w:rsid w:val="005A13BE"/>
    <w:rsid w:val="005A1CFC"/>
    <w:rsid w:val="005A2EBC"/>
    <w:rsid w:val="005A3E9C"/>
    <w:rsid w:val="005A61B8"/>
    <w:rsid w:val="005B04CC"/>
    <w:rsid w:val="005B0A30"/>
    <w:rsid w:val="005B29AD"/>
    <w:rsid w:val="005B751B"/>
    <w:rsid w:val="005C26F3"/>
    <w:rsid w:val="005C2A09"/>
    <w:rsid w:val="005C6A51"/>
    <w:rsid w:val="005D0A04"/>
    <w:rsid w:val="005D17BA"/>
    <w:rsid w:val="005D338A"/>
    <w:rsid w:val="005D4557"/>
    <w:rsid w:val="005D6B52"/>
    <w:rsid w:val="005D7680"/>
    <w:rsid w:val="005E15DB"/>
    <w:rsid w:val="005E26CB"/>
    <w:rsid w:val="005E5B9A"/>
    <w:rsid w:val="005E7B1A"/>
    <w:rsid w:val="005F36F0"/>
    <w:rsid w:val="005F38AA"/>
    <w:rsid w:val="005F6AC9"/>
    <w:rsid w:val="0060298B"/>
    <w:rsid w:val="00604542"/>
    <w:rsid w:val="006048F4"/>
    <w:rsid w:val="00604CFE"/>
    <w:rsid w:val="006076C9"/>
    <w:rsid w:val="00610202"/>
    <w:rsid w:val="006103CC"/>
    <w:rsid w:val="00612598"/>
    <w:rsid w:val="00612961"/>
    <w:rsid w:val="0061345B"/>
    <w:rsid w:val="00613C98"/>
    <w:rsid w:val="00614389"/>
    <w:rsid w:val="00615254"/>
    <w:rsid w:val="00617D90"/>
    <w:rsid w:val="0062118B"/>
    <w:rsid w:val="00621528"/>
    <w:rsid w:val="006238F4"/>
    <w:rsid w:val="006250E4"/>
    <w:rsid w:val="00625749"/>
    <w:rsid w:val="00625CB4"/>
    <w:rsid w:val="00626C4F"/>
    <w:rsid w:val="006305AA"/>
    <w:rsid w:val="00630F94"/>
    <w:rsid w:val="006318CB"/>
    <w:rsid w:val="00632C50"/>
    <w:rsid w:val="0063365F"/>
    <w:rsid w:val="0063768D"/>
    <w:rsid w:val="00637BF4"/>
    <w:rsid w:val="006436FB"/>
    <w:rsid w:val="006444DA"/>
    <w:rsid w:val="006457C7"/>
    <w:rsid w:val="00645C5D"/>
    <w:rsid w:val="00645C9C"/>
    <w:rsid w:val="00647AA9"/>
    <w:rsid w:val="0065155C"/>
    <w:rsid w:val="006515B3"/>
    <w:rsid w:val="0065226D"/>
    <w:rsid w:val="0065269B"/>
    <w:rsid w:val="00653EC5"/>
    <w:rsid w:val="00655AFA"/>
    <w:rsid w:val="006560F9"/>
    <w:rsid w:val="0066119D"/>
    <w:rsid w:val="006635F9"/>
    <w:rsid w:val="006641FD"/>
    <w:rsid w:val="00664492"/>
    <w:rsid w:val="00665C21"/>
    <w:rsid w:val="00666E4C"/>
    <w:rsid w:val="0067032F"/>
    <w:rsid w:val="00671514"/>
    <w:rsid w:val="006719AE"/>
    <w:rsid w:val="00673BD6"/>
    <w:rsid w:val="00674870"/>
    <w:rsid w:val="00674B67"/>
    <w:rsid w:val="00676EED"/>
    <w:rsid w:val="00681688"/>
    <w:rsid w:val="006819BC"/>
    <w:rsid w:val="00685C59"/>
    <w:rsid w:val="00691BB3"/>
    <w:rsid w:val="006936BA"/>
    <w:rsid w:val="006936FF"/>
    <w:rsid w:val="00693A0D"/>
    <w:rsid w:val="0069482F"/>
    <w:rsid w:val="006955F6"/>
    <w:rsid w:val="006A0511"/>
    <w:rsid w:val="006A39EA"/>
    <w:rsid w:val="006A3F30"/>
    <w:rsid w:val="006A465E"/>
    <w:rsid w:val="006A46F8"/>
    <w:rsid w:val="006A7551"/>
    <w:rsid w:val="006A757A"/>
    <w:rsid w:val="006A7A77"/>
    <w:rsid w:val="006A7FAD"/>
    <w:rsid w:val="006B0005"/>
    <w:rsid w:val="006B41E0"/>
    <w:rsid w:val="006B63D4"/>
    <w:rsid w:val="006B6B5F"/>
    <w:rsid w:val="006B724B"/>
    <w:rsid w:val="006C42C4"/>
    <w:rsid w:val="006C70BE"/>
    <w:rsid w:val="006C7237"/>
    <w:rsid w:val="006C7841"/>
    <w:rsid w:val="006D16D6"/>
    <w:rsid w:val="006D1A71"/>
    <w:rsid w:val="006D2671"/>
    <w:rsid w:val="006D521B"/>
    <w:rsid w:val="006D595B"/>
    <w:rsid w:val="006D5E88"/>
    <w:rsid w:val="006D7592"/>
    <w:rsid w:val="006E009C"/>
    <w:rsid w:val="006E0745"/>
    <w:rsid w:val="006E3DDD"/>
    <w:rsid w:val="006E5A57"/>
    <w:rsid w:val="006F3589"/>
    <w:rsid w:val="006F3CC5"/>
    <w:rsid w:val="006F5203"/>
    <w:rsid w:val="006F7221"/>
    <w:rsid w:val="00701DDA"/>
    <w:rsid w:val="0070441D"/>
    <w:rsid w:val="0071170B"/>
    <w:rsid w:val="00716196"/>
    <w:rsid w:val="0072239F"/>
    <w:rsid w:val="00722520"/>
    <w:rsid w:val="00723039"/>
    <w:rsid w:val="00723D21"/>
    <w:rsid w:val="0072420D"/>
    <w:rsid w:val="00727C34"/>
    <w:rsid w:val="00730735"/>
    <w:rsid w:val="0073337E"/>
    <w:rsid w:val="007348C4"/>
    <w:rsid w:val="00734EE3"/>
    <w:rsid w:val="00735BC6"/>
    <w:rsid w:val="00735CBB"/>
    <w:rsid w:val="00736E5E"/>
    <w:rsid w:val="00736F56"/>
    <w:rsid w:val="00741193"/>
    <w:rsid w:val="00741A7C"/>
    <w:rsid w:val="0074590A"/>
    <w:rsid w:val="00747BC7"/>
    <w:rsid w:val="007506B8"/>
    <w:rsid w:val="007512B9"/>
    <w:rsid w:val="00753180"/>
    <w:rsid w:val="007545CF"/>
    <w:rsid w:val="00754941"/>
    <w:rsid w:val="007551D2"/>
    <w:rsid w:val="00755A9D"/>
    <w:rsid w:val="00760300"/>
    <w:rsid w:val="0076121B"/>
    <w:rsid w:val="007617A0"/>
    <w:rsid w:val="007622BE"/>
    <w:rsid w:val="0076729A"/>
    <w:rsid w:val="00770C1C"/>
    <w:rsid w:val="007716EB"/>
    <w:rsid w:val="00771BD1"/>
    <w:rsid w:val="00772C17"/>
    <w:rsid w:val="00776F66"/>
    <w:rsid w:val="0077755F"/>
    <w:rsid w:val="00781AED"/>
    <w:rsid w:val="00781BB1"/>
    <w:rsid w:val="00783FEC"/>
    <w:rsid w:val="00784259"/>
    <w:rsid w:val="007868CA"/>
    <w:rsid w:val="00786F26"/>
    <w:rsid w:val="0079020F"/>
    <w:rsid w:val="00793304"/>
    <w:rsid w:val="007939D1"/>
    <w:rsid w:val="00793B9F"/>
    <w:rsid w:val="007940F4"/>
    <w:rsid w:val="0079426D"/>
    <w:rsid w:val="00794A90"/>
    <w:rsid w:val="007951FA"/>
    <w:rsid w:val="007958DB"/>
    <w:rsid w:val="007A075C"/>
    <w:rsid w:val="007A14D3"/>
    <w:rsid w:val="007A2919"/>
    <w:rsid w:val="007A353E"/>
    <w:rsid w:val="007A5176"/>
    <w:rsid w:val="007A5865"/>
    <w:rsid w:val="007A63C2"/>
    <w:rsid w:val="007B102A"/>
    <w:rsid w:val="007B76A5"/>
    <w:rsid w:val="007C0AEB"/>
    <w:rsid w:val="007C1928"/>
    <w:rsid w:val="007C321C"/>
    <w:rsid w:val="007C5B00"/>
    <w:rsid w:val="007E0504"/>
    <w:rsid w:val="007E123B"/>
    <w:rsid w:val="007E1BBA"/>
    <w:rsid w:val="007E2FED"/>
    <w:rsid w:val="007E434A"/>
    <w:rsid w:val="007E61BC"/>
    <w:rsid w:val="007F1708"/>
    <w:rsid w:val="007F1D74"/>
    <w:rsid w:val="007F45B4"/>
    <w:rsid w:val="007F5B81"/>
    <w:rsid w:val="007F5DE4"/>
    <w:rsid w:val="007F6EB8"/>
    <w:rsid w:val="00802613"/>
    <w:rsid w:val="00807880"/>
    <w:rsid w:val="00807903"/>
    <w:rsid w:val="008103DC"/>
    <w:rsid w:val="008108DF"/>
    <w:rsid w:val="00810C8C"/>
    <w:rsid w:val="0081223D"/>
    <w:rsid w:val="00813087"/>
    <w:rsid w:val="00813F68"/>
    <w:rsid w:val="008220C1"/>
    <w:rsid w:val="008221D8"/>
    <w:rsid w:val="008227CF"/>
    <w:rsid w:val="00823296"/>
    <w:rsid w:val="008358C6"/>
    <w:rsid w:val="008361C5"/>
    <w:rsid w:val="00836B17"/>
    <w:rsid w:val="008408F4"/>
    <w:rsid w:val="00841559"/>
    <w:rsid w:val="00842831"/>
    <w:rsid w:val="00842D2F"/>
    <w:rsid w:val="0085012D"/>
    <w:rsid w:val="00850D64"/>
    <w:rsid w:val="00852552"/>
    <w:rsid w:val="008617DF"/>
    <w:rsid w:val="00870182"/>
    <w:rsid w:val="00870EE5"/>
    <w:rsid w:val="00871209"/>
    <w:rsid w:val="00871681"/>
    <w:rsid w:val="00877F6A"/>
    <w:rsid w:val="008801CF"/>
    <w:rsid w:val="00881544"/>
    <w:rsid w:val="0088192B"/>
    <w:rsid w:val="00882523"/>
    <w:rsid w:val="008839ED"/>
    <w:rsid w:val="008847CA"/>
    <w:rsid w:val="00892A34"/>
    <w:rsid w:val="00894F5D"/>
    <w:rsid w:val="008952B2"/>
    <w:rsid w:val="00896297"/>
    <w:rsid w:val="008967BC"/>
    <w:rsid w:val="00897419"/>
    <w:rsid w:val="008A0340"/>
    <w:rsid w:val="008A08E3"/>
    <w:rsid w:val="008A1DD6"/>
    <w:rsid w:val="008A43E3"/>
    <w:rsid w:val="008A584D"/>
    <w:rsid w:val="008A6C0B"/>
    <w:rsid w:val="008A6C92"/>
    <w:rsid w:val="008A75B7"/>
    <w:rsid w:val="008B1635"/>
    <w:rsid w:val="008B24F5"/>
    <w:rsid w:val="008C04C5"/>
    <w:rsid w:val="008C2614"/>
    <w:rsid w:val="008C39E6"/>
    <w:rsid w:val="008C4CB9"/>
    <w:rsid w:val="008C507E"/>
    <w:rsid w:val="008C6DB2"/>
    <w:rsid w:val="008D0582"/>
    <w:rsid w:val="008D08C5"/>
    <w:rsid w:val="008D3AA5"/>
    <w:rsid w:val="008D4362"/>
    <w:rsid w:val="008D4881"/>
    <w:rsid w:val="008D4F34"/>
    <w:rsid w:val="008E204B"/>
    <w:rsid w:val="008E2B4E"/>
    <w:rsid w:val="008E4501"/>
    <w:rsid w:val="008E6EC2"/>
    <w:rsid w:val="008E7B7F"/>
    <w:rsid w:val="008E7FDA"/>
    <w:rsid w:val="008F2399"/>
    <w:rsid w:val="008F27F2"/>
    <w:rsid w:val="008F362D"/>
    <w:rsid w:val="008F5462"/>
    <w:rsid w:val="0090450C"/>
    <w:rsid w:val="00907513"/>
    <w:rsid w:val="00907643"/>
    <w:rsid w:val="00913941"/>
    <w:rsid w:val="00917EA4"/>
    <w:rsid w:val="00923FE1"/>
    <w:rsid w:val="00924866"/>
    <w:rsid w:val="00924C2A"/>
    <w:rsid w:val="00926F55"/>
    <w:rsid w:val="00927343"/>
    <w:rsid w:val="009311C9"/>
    <w:rsid w:val="00932B19"/>
    <w:rsid w:val="00934E6A"/>
    <w:rsid w:val="00936F4C"/>
    <w:rsid w:val="00937CCE"/>
    <w:rsid w:val="00941208"/>
    <w:rsid w:val="00942693"/>
    <w:rsid w:val="009515ED"/>
    <w:rsid w:val="00951A61"/>
    <w:rsid w:val="00952639"/>
    <w:rsid w:val="00952CE1"/>
    <w:rsid w:val="00953381"/>
    <w:rsid w:val="00954962"/>
    <w:rsid w:val="00956B04"/>
    <w:rsid w:val="00957818"/>
    <w:rsid w:val="00960F03"/>
    <w:rsid w:val="00963C99"/>
    <w:rsid w:val="00965ECD"/>
    <w:rsid w:val="00966099"/>
    <w:rsid w:val="00970341"/>
    <w:rsid w:val="00970873"/>
    <w:rsid w:val="009718A2"/>
    <w:rsid w:val="00973C95"/>
    <w:rsid w:val="00975279"/>
    <w:rsid w:val="00976319"/>
    <w:rsid w:val="00976EA3"/>
    <w:rsid w:val="00981133"/>
    <w:rsid w:val="009875C3"/>
    <w:rsid w:val="00990674"/>
    <w:rsid w:val="00990969"/>
    <w:rsid w:val="00990E30"/>
    <w:rsid w:val="0099437F"/>
    <w:rsid w:val="00994AFD"/>
    <w:rsid w:val="00997F7E"/>
    <w:rsid w:val="009A10FF"/>
    <w:rsid w:val="009A2A87"/>
    <w:rsid w:val="009A7C13"/>
    <w:rsid w:val="009B25F1"/>
    <w:rsid w:val="009B4427"/>
    <w:rsid w:val="009B587F"/>
    <w:rsid w:val="009B6E45"/>
    <w:rsid w:val="009C2B94"/>
    <w:rsid w:val="009C2F67"/>
    <w:rsid w:val="009C3219"/>
    <w:rsid w:val="009C4DD4"/>
    <w:rsid w:val="009C5864"/>
    <w:rsid w:val="009C5A06"/>
    <w:rsid w:val="009C687B"/>
    <w:rsid w:val="009C7501"/>
    <w:rsid w:val="009D00B3"/>
    <w:rsid w:val="009D1E30"/>
    <w:rsid w:val="009D46CC"/>
    <w:rsid w:val="009D7D6F"/>
    <w:rsid w:val="009E2FF8"/>
    <w:rsid w:val="009E3331"/>
    <w:rsid w:val="009E3386"/>
    <w:rsid w:val="009E5665"/>
    <w:rsid w:val="009E629F"/>
    <w:rsid w:val="009F2D0E"/>
    <w:rsid w:val="009F71A0"/>
    <w:rsid w:val="009F722C"/>
    <w:rsid w:val="00A007E8"/>
    <w:rsid w:val="00A0124D"/>
    <w:rsid w:val="00A02641"/>
    <w:rsid w:val="00A0550D"/>
    <w:rsid w:val="00A07F66"/>
    <w:rsid w:val="00A113B0"/>
    <w:rsid w:val="00A11F35"/>
    <w:rsid w:val="00A132B1"/>
    <w:rsid w:val="00A16B73"/>
    <w:rsid w:val="00A216B9"/>
    <w:rsid w:val="00A228D7"/>
    <w:rsid w:val="00A2327A"/>
    <w:rsid w:val="00A26D90"/>
    <w:rsid w:val="00A307D7"/>
    <w:rsid w:val="00A30D7D"/>
    <w:rsid w:val="00A31474"/>
    <w:rsid w:val="00A34418"/>
    <w:rsid w:val="00A3536E"/>
    <w:rsid w:val="00A35EE2"/>
    <w:rsid w:val="00A36C9B"/>
    <w:rsid w:val="00A36EFD"/>
    <w:rsid w:val="00A37AC2"/>
    <w:rsid w:val="00A40B49"/>
    <w:rsid w:val="00A4145C"/>
    <w:rsid w:val="00A43008"/>
    <w:rsid w:val="00A4768D"/>
    <w:rsid w:val="00A50F2F"/>
    <w:rsid w:val="00A5201D"/>
    <w:rsid w:val="00A5314D"/>
    <w:rsid w:val="00A54D6A"/>
    <w:rsid w:val="00A56CE4"/>
    <w:rsid w:val="00A5762D"/>
    <w:rsid w:val="00A57C2F"/>
    <w:rsid w:val="00A627F4"/>
    <w:rsid w:val="00A64876"/>
    <w:rsid w:val="00A65635"/>
    <w:rsid w:val="00A65F50"/>
    <w:rsid w:val="00A66208"/>
    <w:rsid w:val="00A66EB6"/>
    <w:rsid w:val="00A676DA"/>
    <w:rsid w:val="00A71F0F"/>
    <w:rsid w:val="00A72DEC"/>
    <w:rsid w:val="00A73D1C"/>
    <w:rsid w:val="00A74731"/>
    <w:rsid w:val="00A937C1"/>
    <w:rsid w:val="00A94AFD"/>
    <w:rsid w:val="00A9622A"/>
    <w:rsid w:val="00AA0798"/>
    <w:rsid w:val="00AA0D4D"/>
    <w:rsid w:val="00AA29B1"/>
    <w:rsid w:val="00AA3BEA"/>
    <w:rsid w:val="00AA6A3D"/>
    <w:rsid w:val="00AA6A7B"/>
    <w:rsid w:val="00AB1379"/>
    <w:rsid w:val="00AB16A4"/>
    <w:rsid w:val="00AB27C8"/>
    <w:rsid w:val="00AB583A"/>
    <w:rsid w:val="00AB5B1E"/>
    <w:rsid w:val="00AB5C47"/>
    <w:rsid w:val="00AC0050"/>
    <w:rsid w:val="00AC03AA"/>
    <w:rsid w:val="00AC3624"/>
    <w:rsid w:val="00AC4D50"/>
    <w:rsid w:val="00AC6F13"/>
    <w:rsid w:val="00AD538E"/>
    <w:rsid w:val="00AD625F"/>
    <w:rsid w:val="00AE1776"/>
    <w:rsid w:val="00AE179B"/>
    <w:rsid w:val="00AE2E1E"/>
    <w:rsid w:val="00AE3F36"/>
    <w:rsid w:val="00AE4CB5"/>
    <w:rsid w:val="00AE727D"/>
    <w:rsid w:val="00AF1FB0"/>
    <w:rsid w:val="00AF22AD"/>
    <w:rsid w:val="00AF4AA2"/>
    <w:rsid w:val="00AF5EF9"/>
    <w:rsid w:val="00AF7A44"/>
    <w:rsid w:val="00B043CD"/>
    <w:rsid w:val="00B0742B"/>
    <w:rsid w:val="00B16C7A"/>
    <w:rsid w:val="00B2088E"/>
    <w:rsid w:val="00B217EA"/>
    <w:rsid w:val="00B235A9"/>
    <w:rsid w:val="00B23CBD"/>
    <w:rsid w:val="00B2592B"/>
    <w:rsid w:val="00B27768"/>
    <w:rsid w:val="00B27C0C"/>
    <w:rsid w:val="00B319B6"/>
    <w:rsid w:val="00B3421C"/>
    <w:rsid w:val="00B3455C"/>
    <w:rsid w:val="00B36473"/>
    <w:rsid w:val="00B42046"/>
    <w:rsid w:val="00B420A1"/>
    <w:rsid w:val="00B42330"/>
    <w:rsid w:val="00B448AB"/>
    <w:rsid w:val="00B47654"/>
    <w:rsid w:val="00B502DC"/>
    <w:rsid w:val="00B525E0"/>
    <w:rsid w:val="00B633C7"/>
    <w:rsid w:val="00B6380B"/>
    <w:rsid w:val="00B640E8"/>
    <w:rsid w:val="00B651DD"/>
    <w:rsid w:val="00B66B06"/>
    <w:rsid w:val="00B71268"/>
    <w:rsid w:val="00B72394"/>
    <w:rsid w:val="00B74462"/>
    <w:rsid w:val="00B75F42"/>
    <w:rsid w:val="00B76401"/>
    <w:rsid w:val="00B81DA4"/>
    <w:rsid w:val="00B83321"/>
    <w:rsid w:val="00B83C7C"/>
    <w:rsid w:val="00B84FCF"/>
    <w:rsid w:val="00B863CC"/>
    <w:rsid w:val="00B87EC3"/>
    <w:rsid w:val="00B9000F"/>
    <w:rsid w:val="00B90B00"/>
    <w:rsid w:val="00B9178C"/>
    <w:rsid w:val="00B9532B"/>
    <w:rsid w:val="00B967C7"/>
    <w:rsid w:val="00B9727A"/>
    <w:rsid w:val="00BA0E3C"/>
    <w:rsid w:val="00BA672C"/>
    <w:rsid w:val="00BA794A"/>
    <w:rsid w:val="00BB094D"/>
    <w:rsid w:val="00BB24C7"/>
    <w:rsid w:val="00BB48BE"/>
    <w:rsid w:val="00BB5BA3"/>
    <w:rsid w:val="00BB6576"/>
    <w:rsid w:val="00BB7CE9"/>
    <w:rsid w:val="00BB7EDB"/>
    <w:rsid w:val="00BC0ACF"/>
    <w:rsid w:val="00BC3A23"/>
    <w:rsid w:val="00BC579E"/>
    <w:rsid w:val="00BC6CAF"/>
    <w:rsid w:val="00BD02B7"/>
    <w:rsid w:val="00BD4390"/>
    <w:rsid w:val="00BE38AB"/>
    <w:rsid w:val="00BE6C3E"/>
    <w:rsid w:val="00BF4000"/>
    <w:rsid w:val="00BF5AA0"/>
    <w:rsid w:val="00C10740"/>
    <w:rsid w:val="00C1118E"/>
    <w:rsid w:val="00C117ED"/>
    <w:rsid w:val="00C11869"/>
    <w:rsid w:val="00C15A3E"/>
    <w:rsid w:val="00C168C9"/>
    <w:rsid w:val="00C16EF5"/>
    <w:rsid w:val="00C2167F"/>
    <w:rsid w:val="00C2569B"/>
    <w:rsid w:val="00C26CA5"/>
    <w:rsid w:val="00C26DAB"/>
    <w:rsid w:val="00C2789C"/>
    <w:rsid w:val="00C27CBF"/>
    <w:rsid w:val="00C324A0"/>
    <w:rsid w:val="00C34F00"/>
    <w:rsid w:val="00C369CB"/>
    <w:rsid w:val="00C36C95"/>
    <w:rsid w:val="00C37B60"/>
    <w:rsid w:val="00C4050A"/>
    <w:rsid w:val="00C40745"/>
    <w:rsid w:val="00C4211D"/>
    <w:rsid w:val="00C42949"/>
    <w:rsid w:val="00C42F9A"/>
    <w:rsid w:val="00C441BE"/>
    <w:rsid w:val="00C45EE4"/>
    <w:rsid w:val="00C47D59"/>
    <w:rsid w:val="00C50C99"/>
    <w:rsid w:val="00C541A2"/>
    <w:rsid w:val="00C5731D"/>
    <w:rsid w:val="00C600D8"/>
    <w:rsid w:val="00C60AFC"/>
    <w:rsid w:val="00C61AA7"/>
    <w:rsid w:val="00C6229A"/>
    <w:rsid w:val="00C63156"/>
    <w:rsid w:val="00C64838"/>
    <w:rsid w:val="00C66400"/>
    <w:rsid w:val="00C6776E"/>
    <w:rsid w:val="00C71FB5"/>
    <w:rsid w:val="00C7374F"/>
    <w:rsid w:val="00C7443B"/>
    <w:rsid w:val="00C75526"/>
    <w:rsid w:val="00C808A0"/>
    <w:rsid w:val="00C80EE8"/>
    <w:rsid w:val="00C81860"/>
    <w:rsid w:val="00C8346C"/>
    <w:rsid w:val="00C87165"/>
    <w:rsid w:val="00C91749"/>
    <w:rsid w:val="00C93E58"/>
    <w:rsid w:val="00C94558"/>
    <w:rsid w:val="00C95DD9"/>
    <w:rsid w:val="00C96F3B"/>
    <w:rsid w:val="00CA1E04"/>
    <w:rsid w:val="00CA1F7A"/>
    <w:rsid w:val="00CA2BD1"/>
    <w:rsid w:val="00CA545D"/>
    <w:rsid w:val="00CA63A9"/>
    <w:rsid w:val="00CB0D19"/>
    <w:rsid w:val="00CB1146"/>
    <w:rsid w:val="00CB278A"/>
    <w:rsid w:val="00CB77EF"/>
    <w:rsid w:val="00CC0610"/>
    <w:rsid w:val="00CC383B"/>
    <w:rsid w:val="00CC3D12"/>
    <w:rsid w:val="00CC40B6"/>
    <w:rsid w:val="00CC7D98"/>
    <w:rsid w:val="00CD1306"/>
    <w:rsid w:val="00CD1794"/>
    <w:rsid w:val="00CD2A7C"/>
    <w:rsid w:val="00CD4555"/>
    <w:rsid w:val="00CD5042"/>
    <w:rsid w:val="00CD5BBC"/>
    <w:rsid w:val="00CD6211"/>
    <w:rsid w:val="00CD7EA3"/>
    <w:rsid w:val="00CE5FD6"/>
    <w:rsid w:val="00CE738A"/>
    <w:rsid w:val="00CF3536"/>
    <w:rsid w:val="00CF3D7D"/>
    <w:rsid w:val="00CF7EEA"/>
    <w:rsid w:val="00D00DF1"/>
    <w:rsid w:val="00D02CF3"/>
    <w:rsid w:val="00D05343"/>
    <w:rsid w:val="00D07AC9"/>
    <w:rsid w:val="00D07C8E"/>
    <w:rsid w:val="00D10A4A"/>
    <w:rsid w:val="00D10B0C"/>
    <w:rsid w:val="00D12E05"/>
    <w:rsid w:val="00D13601"/>
    <w:rsid w:val="00D14B84"/>
    <w:rsid w:val="00D173E7"/>
    <w:rsid w:val="00D2368C"/>
    <w:rsid w:val="00D251FA"/>
    <w:rsid w:val="00D310D0"/>
    <w:rsid w:val="00D322B3"/>
    <w:rsid w:val="00D35AFA"/>
    <w:rsid w:val="00D405C1"/>
    <w:rsid w:val="00D473CF"/>
    <w:rsid w:val="00D54B0B"/>
    <w:rsid w:val="00D56095"/>
    <w:rsid w:val="00D5734E"/>
    <w:rsid w:val="00D60709"/>
    <w:rsid w:val="00D62F52"/>
    <w:rsid w:val="00D63CE8"/>
    <w:rsid w:val="00D64125"/>
    <w:rsid w:val="00D65ACA"/>
    <w:rsid w:val="00D7594E"/>
    <w:rsid w:val="00D75CCB"/>
    <w:rsid w:val="00D76403"/>
    <w:rsid w:val="00D77A56"/>
    <w:rsid w:val="00D82CA6"/>
    <w:rsid w:val="00D85744"/>
    <w:rsid w:val="00D90326"/>
    <w:rsid w:val="00D93C5C"/>
    <w:rsid w:val="00D9570A"/>
    <w:rsid w:val="00D958F5"/>
    <w:rsid w:val="00D95C12"/>
    <w:rsid w:val="00D95FE4"/>
    <w:rsid w:val="00D96110"/>
    <w:rsid w:val="00DA124D"/>
    <w:rsid w:val="00DA338F"/>
    <w:rsid w:val="00DA357B"/>
    <w:rsid w:val="00DA6295"/>
    <w:rsid w:val="00DB1024"/>
    <w:rsid w:val="00DB2082"/>
    <w:rsid w:val="00DB236A"/>
    <w:rsid w:val="00DB3D94"/>
    <w:rsid w:val="00DB4422"/>
    <w:rsid w:val="00DC1065"/>
    <w:rsid w:val="00DC3289"/>
    <w:rsid w:val="00DC33B9"/>
    <w:rsid w:val="00DC774A"/>
    <w:rsid w:val="00DD27B8"/>
    <w:rsid w:val="00DD27CD"/>
    <w:rsid w:val="00DD342E"/>
    <w:rsid w:val="00DD345E"/>
    <w:rsid w:val="00DD369C"/>
    <w:rsid w:val="00DD3B09"/>
    <w:rsid w:val="00DD5926"/>
    <w:rsid w:val="00DD5CF9"/>
    <w:rsid w:val="00DE0DEC"/>
    <w:rsid w:val="00DE1785"/>
    <w:rsid w:val="00DE7657"/>
    <w:rsid w:val="00DE765D"/>
    <w:rsid w:val="00DE7B26"/>
    <w:rsid w:val="00DE7DA4"/>
    <w:rsid w:val="00DF1744"/>
    <w:rsid w:val="00DF282F"/>
    <w:rsid w:val="00DF5810"/>
    <w:rsid w:val="00DF6882"/>
    <w:rsid w:val="00DF7F34"/>
    <w:rsid w:val="00E00B9A"/>
    <w:rsid w:val="00E01684"/>
    <w:rsid w:val="00E023D3"/>
    <w:rsid w:val="00E07847"/>
    <w:rsid w:val="00E07F37"/>
    <w:rsid w:val="00E10CA1"/>
    <w:rsid w:val="00E11314"/>
    <w:rsid w:val="00E1259B"/>
    <w:rsid w:val="00E14AE3"/>
    <w:rsid w:val="00E14F93"/>
    <w:rsid w:val="00E159BE"/>
    <w:rsid w:val="00E16097"/>
    <w:rsid w:val="00E16209"/>
    <w:rsid w:val="00E23EA2"/>
    <w:rsid w:val="00E25B59"/>
    <w:rsid w:val="00E25B5C"/>
    <w:rsid w:val="00E266AA"/>
    <w:rsid w:val="00E266FA"/>
    <w:rsid w:val="00E27C15"/>
    <w:rsid w:val="00E322A5"/>
    <w:rsid w:val="00E37330"/>
    <w:rsid w:val="00E4234B"/>
    <w:rsid w:val="00E42F16"/>
    <w:rsid w:val="00E43EDE"/>
    <w:rsid w:val="00E44B81"/>
    <w:rsid w:val="00E451F5"/>
    <w:rsid w:val="00E458A7"/>
    <w:rsid w:val="00E50C36"/>
    <w:rsid w:val="00E52727"/>
    <w:rsid w:val="00E52F85"/>
    <w:rsid w:val="00E53A8C"/>
    <w:rsid w:val="00E5507C"/>
    <w:rsid w:val="00E55A1D"/>
    <w:rsid w:val="00E55C5B"/>
    <w:rsid w:val="00E60474"/>
    <w:rsid w:val="00E621C9"/>
    <w:rsid w:val="00E67758"/>
    <w:rsid w:val="00E7017E"/>
    <w:rsid w:val="00E70560"/>
    <w:rsid w:val="00E70D38"/>
    <w:rsid w:val="00E72F06"/>
    <w:rsid w:val="00E734F2"/>
    <w:rsid w:val="00E74065"/>
    <w:rsid w:val="00E809C0"/>
    <w:rsid w:val="00E83642"/>
    <w:rsid w:val="00E85A33"/>
    <w:rsid w:val="00E9122F"/>
    <w:rsid w:val="00E94695"/>
    <w:rsid w:val="00E96D05"/>
    <w:rsid w:val="00EA044B"/>
    <w:rsid w:val="00EA2F51"/>
    <w:rsid w:val="00EA39D3"/>
    <w:rsid w:val="00EA53B5"/>
    <w:rsid w:val="00EA57ED"/>
    <w:rsid w:val="00EA6FA6"/>
    <w:rsid w:val="00EB0C13"/>
    <w:rsid w:val="00EB21CB"/>
    <w:rsid w:val="00EB2573"/>
    <w:rsid w:val="00EB36FA"/>
    <w:rsid w:val="00EB5890"/>
    <w:rsid w:val="00EB5E45"/>
    <w:rsid w:val="00EB5F2F"/>
    <w:rsid w:val="00EB795C"/>
    <w:rsid w:val="00EC18AF"/>
    <w:rsid w:val="00EC19A4"/>
    <w:rsid w:val="00EC3D47"/>
    <w:rsid w:val="00EC3E98"/>
    <w:rsid w:val="00EC59A4"/>
    <w:rsid w:val="00EC69A4"/>
    <w:rsid w:val="00EC7208"/>
    <w:rsid w:val="00ED08A1"/>
    <w:rsid w:val="00ED14B0"/>
    <w:rsid w:val="00ED2617"/>
    <w:rsid w:val="00ED6A34"/>
    <w:rsid w:val="00EE00CD"/>
    <w:rsid w:val="00EE112D"/>
    <w:rsid w:val="00EE1E45"/>
    <w:rsid w:val="00EE27F9"/>
    <w:rsid w:val="00EE28AF"/>
    <w:rsid w:val="00EE4CA3"/>
    <w:rsid w:val="00EF0384"/>
    <w:rsid w:val="00EF0AEA"/>
    <w:rsid w:val="00EF10BB"/>
    <w:rsid w:val="00EF1157"/>
    <w:rsid w:val="00EF4BAF"/>
    <w:rsid w:val="00EF6FE3"/>
    <w:rsid w:val="00F00740"/>
    <w:rsid w:val="00F0294C"/>
    <w:rsid w:val="00F101AC"/>
    <w:rsid w:val="00F15534"/>
    <w:rsid w:val="00F16D63"/>
    <w:rsid w:val="00F207F3"/>
    <w:rsid w:val="00F22E32"/>
    <w:rsid w:val="00F2754E"/>
    <w:rsid w:val="00F30E21"/>
    <w:rsid w:val="00F318A6"/>
    <w:rsid w:val="00F33296"/>
    <w:rsid w:val="00F3389E"/>
    <w:rsid w:val="00F339D8"/>
    <w:rsid w:val="00F34588"/>
    <w:rsid w:val="00F34F4F"/>
    <w:rsid w:val="00F37ADF"/>
    <w:rsid w:val="00F40CED"/>
    <w:rsid w:val="00F42DF6"/>
    <w:rsid w:val="00F447EA"/>
    <w:rsid w:val="00F46310"/>
    <w:rsid w:val="00F519E6"/>
    <w:rsid w:val="00F522AA"/>
    <w:rsid w:val="00F53F84"/>
    <w:rsid w:val="00F55D71"/>
    <w:rsid w:val="00F560BF"/>
    <w:rsid w:val="00F57959"/>
    <w:rsid w:val="00F607AD"/>
    <w:rsid w:val="00F62391"/>
    <w:rsid w:val="00F654EF"/>
    <w:rsid w:val="00F67933"/>
    <w:rsid w:val="00F67C38"/>
    <w:rsid w:val="00F7207E"/>
    <w:rsid w:val="00F721C0"/>
    <w:rsid w:val="00F728EB"/>
    <w:rsid w:val="00F74046"/>
    <w:rsid w:val="00F766D5"/>
    <w:rsid w:val="00F82963"/>
    <w:rsid w:val="00F84490"/>
    <w:rsid w:val="00F84768"/>
    <w:rsid w:val="00F8486E"/>
    <w:rsid w:val="00F853CC"/>
    <w:rsid w:val="00F905A6"/>
    <w:rsid w:val="00F95578"/>
    <w:rsid w:val="00F95C29"/>
    <w:rsid w:val="00FA0EA4"/>
    <w:rsid w:val="00FA20A7"/>
    <w:rsid w:val="00FA682C"/>
    <w:rsid w:val="00FA7135"/>
    <w:rsid w:val="00FA735F"/>
    <w:rsid w:val="00FB0CCE"/>
    <w:rsid w:val="00FB34F2"/>
    <w:rsid w:val="00FB3695"/>
    <w:rsid w:val="00FB3DCC"/>
    <w:rsid w:val="00FB5FD1"/>
    <w:rsid w:val="00FB7563"/>
    <w:rsid w:val="00FC02A6"/>
    <w:rsid w:val="00FC2A08"/>
    <w:rsid w:val="00FC49D4"/>
    <w:rsid w:val="00FC779B"/>
    <w:rsid w:val="00FD784F"/>
    <w:rsid w:val="00FE0B90"/>
    <w:rsid w:val="00FE1A0B"/>
    <w:rsid w:val="00FE2AEA"/>
    <w:rsid w:val="00FE2E58"/>
    <w:rsid w:val="00FE36F9"/>
    <w:rsid w:val="00FE6035"/>
    <w:rsid w:val="00FE78FF"/>
    <w:rsid w:val="00FF0796"/>
    <w:rsid w:val="00FF1773"/>
    <w:rsid w:val="00FF2A3A"/>
    <w:rsid w:val="00FF4896"/>
    <w:rsid w:val="00FF781E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76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1619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967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7C7"/>
  </w:style>
  <w:style w:type="paragraph" w:styleId="Tematkomentarza">
    <w:name w:val="annotation subject"/>
    <w:basedOn w:val="Tekstkomentarza"/>
    <w:next w:val="Tekstkomentarza"/>
    <w:link w:val="TematkomentarzaZnak"/>
    <w:rsid w:val="00B967C7"/>
    <w:rPr>
      <w:b/>
      <w:bCs/>
    </w:rPr>
  </w:style>
  <w:style w:type="character" w:customStyle="1" w:styleId="TematkomentarzaZnak">
    <w:name w:val="Temat komentarza Znak"/>
    <w:link w:val="Tematkomentarza"/>
    <w:rsid w:val="00B967C7"/>
    <w:rPr>
      <w:b/>
      <w:bCs/>
    </w:rPr>
  </w:style>
  <w:style w:type="paragraph" w:styleId="Tekstdymka">
    <w:name w:val="Balloon Text"/>
    <w:basedOn w:val="Normalny"/>
    <w:link w:val="TekstdymkaZnak"/>
    <w:rsid w:val="00B96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6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6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7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A6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72C"/>
    <w:rPr>
      <w:sz w:val="24"/>
      <w:szCs w:val="24"/>
    </w:rPr>
  </w:style>
  <w:style w:type="character" w:styleId="Hipercze">
    <w:name w:val="Hyperlink"/>
    <w:basedOn w:val="Domylnaczcionkaakapitu"/>
    <w:rsid w:val="00CF7EE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47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C94"/>
  </w:style>
  <w:style w:type="character" w:styleId="Odwoanieprzypisudolnego">
    <w:name w:val="footnote reference"/>
    <w:basedOn w:val="Domylnaczcionkaakapitu"/>
    <w:rsid w:val="00347C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186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6048F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48F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81619"/>
    <w:rPr>
      <w:sz w:val="24"/>
      <w:szCs w:val="24"/>
    </w:rPr>
  </w:style>
  <w:style w:type="paragraph" w:customStyle="1" w:styleId="Tekstpodstawowy21">
    <w:name w:val="Tekst podstawowy 21"/>
    <w:basedOn w:val="Normalny"/>
    <w:rsid w:val="00296509"/>
    <w:pPr>
      <w:suppressAutoHyphens/>
      <w:jc w:val="both"/>
    </w:pPr>
    <w:rPr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4038FA"/>
    <w:pPr>
      <w:widowControl w:val="0"/>
      <w:suppressLineNumbers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76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1619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967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7C7"/>
  </w:style>
  <w:style w:type="paragraph" w:styleId="Tematkomentarza">
    <w:name w:val="annotation subject"/>
    <w:basedOn w:val="Tekstkomentarza"/>
    <w:next w:val="Tekstkomentarza"/>
    <w:link w:val="TematkomentarzaZnak"/>
    <w:rsid w:val="00B967C7"/>
    <w:rPr>
      <w:b/>
      <w:bCs/>
    </w:rPr>
  </w:style>
  <w:style w:type="character" w:customStyle="1" w:styleId="TematkomentarzaZnak">
    <w:name w:val="Temat komentarza Znak"/>
    <w:link w:val="Tematkomentarza"/>
    <w:rsid w:val="00B967C7"/>
    <w:rPr>
      <w:b/>
      <w:bCs/>
    </w:rPr>
  </w:style>
  <w:style w:type="paragraph" w:styleId="Tekstdymka">
    <w:name w:val="Balloon Text"/>
    <w:basedOn w:val="Normalny"/>
    <w:link w:val="TekstdymkaZnak"/>
    <w:rsid w:val="00B96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6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6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7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A6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72C"/>
    <w:rPr>
      <w:sz w:val="24"/>
      <w:szCs w:val="24"/>
    </w:rPr>
  </w:style>
  <w:style w:type="character" w:styleId="Hipercze">
    <w:name w:val="Hyperlink"/>
    <w:basedOn w:val="Domylnaczcionkaakapitu"/>
    <w:rsid w:val="00CF7EE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47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C94"/>
  </w:style>
  <w:style w:type="character" w:styleId="Odwoanieprzypisudolnego">
    <w:name w:val="footnote reference"/>
    <w:basedOn w:val="Domylnaczcionkaakapitu"/>
    <w:rsid w:val="00347C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186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6048F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48F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81619"/>
    <w:rPr>
      <w:sz w:val="24"/>
      <w:szCs w:val="24"/>
    </w:rPr>
  </w:style>
  <w:style w:type="paragraph" w:customStyle="1" w:styleId="Tekstpodstawowy21">
    <w:name w:val="Tekst podstawowy 21"/>
    <w:basedOn w:val="Normalny"/>
    <w:rsid w:val="00296509"/>
    <w:pPr>
      <w:suppressAutoHyphens/>
      <w:jc w:val="both"/>
    </w:pPr>
    <w:rPr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4038FA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D2535-0DEC-4C7C-98DE-B14702E3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1968</Words>
  <Characters>12997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2019-12-17T14:23:00Z</dcterms:created>
  <dcterms:modified xsi:type="dcterms:W3CDTF">2023-05-29T10:58:00Z</dcterms:modified>
</cp:coreProperties>
</file>