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B8" w:rsidRDefault="001710B8" w:rsidP="001710B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INFORMACJA DLA WŁAŚCICIELI LASÓW </w:t>
      </w:r>
      <w:r>
        <w:rPr>
          <w:rFonts w:ascii="Arial" w:hAnsi="Arial" w:cs="Arial"/>
          <w:b/>
          <w:iCs/>
          <w:sz w:val="24"/>
        </w:rPr>
        <w:br/>
        <w:t>NIESTANOWIĄCYCH WŁASNOŚCI SKARBU PAŃSTWA</w:t>
      </w:r>
    </w:p>
    <w:p w:rsidR="001710B8" w:rsidRDefault="001710B8" w:rsidP="001710B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iCs/>
          <w:sz w:val="24"/>
        </w:rPr>
      </w:pPr>
    </w:p>
    <w:p w:rsidR="001710B8" w:rsidRDefault="001710B8" w:rsidP="001710B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iCs/>
          <w:sz w:val="24"/>
        </w:rPr>
      </w:pPr>
    </w:p>
    <w:p w:rsidR="001710B8" w:rsidRPr="0049745E" w:rsidRDefault="001710B8" w:rsidP="001710B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49745E">
        <w:rPr>
          <w:rFonts w:ascii="Arial" w:hAnsi="Arial" w:cs="Arial"/>
          <w:b/>
          <w:iCs/>
          <w:sz w:val="24"/>
          <w:szCs w:val="24"/>
        </w:rPr>
        <w:t xml:space="preserve">Wykonanie Wielkoobszarowej Inwentaryzacji Stanu Lasu </w:t>
      </w:r>
      <w:r w:rsidRPr="0049745E">
        <w:rPr>
          <w:rFonts w:ascii="Arial" w:hAnsi="Arial" w:cs="Arial"/>
          <w:b/>
          <w:iCs/>
          <w:sz w:val="24"/>
          <w:szCs w:val="24"/>
        </w:rPr>
        <w:br/>
        <w:t>w kraju w la</w:t>
      </w:r>
      <w:r>
        <w:rPr>
          <w:rFonts w:ascii="Arial" w:hAnsi="Arial" w:cs="Arial"/>
          <w:b/>
          <w:iCs/>
          <w:sz w:val="24"/>
          <w:szCs w:val="24"/>
        </w:rPr>
        <w:t>t</w:t>
      </w:r>
      <w:r w:rsidRPr="0049745E">
        <w:rPr>
          <w:rFonts w:ascii="Arial" w:hAnsi="Arial" w:cs="Arial"/>
          <w:b/>
          <w:iCs/>
          <w:sz w:val="24"/>
          <w:szCs w:val="24"/>
        </w:rPr>
        <w:t>ach 2015-2019</w:t>
      </w:r>
    </w:p>
    <w:p w:rsidR="001710B8" w:rsidRPr="0049745E" w:rsidRDefault="001710B8" w:rsidP="001710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0B8" w:rsidRPr="0049745E" w:rsidRDefault="001710B8" w:rsidP="001710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23A9B">
        <w:rPr>
          <w:rFonts w:ascii="Arial" w:hAnsi="Arial" w:cs="Arial"/>
          <w:spacing w:val="-6"/>
          <w:sz w:val="24"/>
          <w:szCs w:val="24"/>
        </w:rPr>
        <w:t>Starosta Malborski powołując się na pismo Ministerstwa Środowiska z dnia 22.06.2015 r.</w:t>
      </w:r>
      <w:r w:rsidRPr="0049745E">
        <w:rPr>
          <w:rFonts w:ascii="Arial" w:hAnsi="Arial" w:cs="Arial"/>
          <w:spacing w:val="-2"/>
          <w:sz w:val="24"/>
          <w:szCs w:val="24"/>
        </w:rPr>
        <w:t xml:space="preserve"> </w:t>
      </w:r>
      <w:r w:rsidRPr="0049745E">
        <w:rPr>
          <w:rFonts w:ascii="Arial" w:hAnsi="Arial" w:cs="Arial"/>
          <w:spacing w:val="-2"/>
          <w:sz w:val="24"/>
          <w:szCs w:val="24"/>
        </w:rPr>
        <w:br/>
        <w:t>nr DPL-I-610-29/23267/15/JŁ uprzejmie informuj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49745E">
        <w:rPr>
          <w:rFonts w:ascii="Arial" w:hAnsi="Arial" w:cs="Arial"/>
          <w:sz w:val="24"/>
          <w:szCs w:val="24"/>
        </w:rPr>
        <w:t xml:space="preserve">, że zgodnie z art. 13a ust. 2 </w:t>
      </w:r>
      <w:r w:rsidRPr="0049745E">
        <w:rPr>
          <w:rFonts w:ascii="Arial" w:hAnsi="Arial" w:cs="Arial"/>
          <w:iCs/>
          <w:sz w:val="24"/>
          <w:szCs w:val="24"/>
        </w:rPr>
        <w:t xml:space="preserve">ustawy </w:t>
      </w:r>
      <w:r w:rsidRPr="0049745E">
        <w:rPr>
          <w:rFonts w:ascii="Arial" w:hAnsi="Arial" w:cs="Arial"/>
          <w:iCs/>
          <w:sz w:val="24"/>
          <w:szCs w:val="24"/>
        </w:rPr>
        <w:br/>
        <w:t xml:space="preserve">o lasach </w:t>
      </w:r>
      <w:r w:rsidRPr="0049745E">
        <w:rPr>
          <w:rFonts w:ascii="Arial" w:hAnsi="Arial" w:cs="Arial"/>
          <w:sz w:val="24"/>
          <w:szCs w:val="24"/>
        </w:rPr>
        <w:t>w bieżącym roku w lasach wszystkich form własności, w tym także w lasach niestanowiących własności Skarbu Państwa, na terenie całego kraju, rozpoczyna się wykonanie - w cyklu 5-letnim (lata 2015-2019) – opracowania pod nazwą „</w:t>
      </w:r>
      <w:r w:rsidRPr="0049745E">
        <w:rPr>
          <w:rFonts w:ascii="Arial" w:hAnsi="Arial" w:cs="Arial"/>
          <w:iCs/>
          <w:sz w:val="24"/>
          <w:szCs w:val="24"/>
        </w:rPr>
        <w:t>Wykonanie Wielkoobszarowej Inwentaryzacji Stanu Lasu w kraju w latach 2015-2019”.</w:t>
      </w:r>
    </w:p>
    <w:p w:rsidR="001710B8" w:rsidRPr="0049745E" w:rsidRDefault="001710B8" w:rsidP="001710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9745E">
        <w:rPr>
          <w:rFonts w:ascii="Arial" w:hAnsi="Arial" w:cs="Arial"/>
          <w:sz w:val="24"/>
          <w:szCs w:val="24"/>
        </w:rPr>
        <w:t xml:space="preserve">Celem tego opracowania jest określenie, a następnie monitorowanie stanu lasu oraz tempa </w:t>
      </w:r>
      <w:r w:rsidRPr="0049745E">
        <w:rPr>
          <w:rFonts w:ascii="Arial" w:hAnsi="Arial" w:cs="Arial"/>
          <w:spacing w:val="-4"/>
          <w:sz w:val="24"/>
          <w:szCs w:val="24"/>
        </w:rPr>
        <w:t xml:space="preserve">i trendu zachodzących w nim zmian. Wyniki inwentaryzacji </w:t>
      </w:r>
      <w:r>
        <w:rPr>
          <w:rFonts w:ascii="Arial" w:hAnsi="Arial" w:cs="Arial"/>
          <w:spacing w:val="-4"/>
          <w:sz w:val="24"/>
          <w:szCs w:val="24"/>
        </w:rPr>
        <w:t xml:space="preserve">będą </w:t>
      </w:r>
      <w:r w:rsidRPr="0049745E">
        <w:rPr>
          <w:rFonts w:ascii="Arial" w:hAnsi="Arial" w:cs="Arial"/>
          <w:spacing w:val="-4"/>
          <w:sz w:val="24"/>
          <w:szCs w:val="24"/>
        </w:rPr>
        <w:t>wykorzystywane wyłącznie dla celów</w:t>
      </w:r>
      <w:r w:rsidRPr="0049745E">
        <w:rPr>
          <w:rFonts w:ascii="Arial" w:hAnsi="Arial" w:cs="Arial"/>
          <w:sz w:val="24"/>
          <w:szCs w:val="24"/>
        </w:rPr>
        <w:t xml:space="preserve"> statystycznych, które poza dostarczaniem danych o lasach polskich dla sprawozdawczości krajowej i międzynarodowej, banku danych o lasach</w:t>
      </w:r>
      <w:r>
        <w:rPr>
          <w:rFonts w:ascii="Arial" w:hAnsi="Arial" w:cs="Arial"/>
          <w:sz w:val="24"/>
          <w:szCs w:val="24"/>
        </w:rPr>
        <w:t>,</w:t>
      </w:r>
      <w:r w:rsidRPr="0049745E">
        <w:rPr>
          <w:rFonts w:ascii="Arial" w:hAnsi="Arial" w:cs="Arial"/>
          <w:sz w:val="24"/>
          <w:szCs w:val="24"/>
        </w:rPr>
        <w:t xml:space="preserve"> będą </w:t>
      </w:r>
      <w:r w:rsidRPr="0049745E">
        <w:rPr>
          <w:rFonts w:ascii="Arial" w:hAnsi="Arial" w:cs="Arial"/>
          <w:iCs/>
          <w:sz w:val="24"/>
          <w:szCs w:val="24"/>
        </w:rPr>
        <w:t xml:space="preserve">również służyły </w:t>
      </w:r>
      <w:r w:rsidRPr="0049745E">
        <w:rPr>
          <w:rFonts w:ascii="Arial" w:hAnsi="Arial" w:cs="Arial"/>
          <w:sz w:val="24"/>
          <w:szCs w:val="24"/>
        </w:rPr>
        <w:t>formułowaniu, realizacji i oceny polityki leśnej Państwa.</w:t>
      </w:r>
    </w:p>
    <w:p w:rsidR="001710B8" w:rsidRPr="0049745E" w:rsidRDefault="001710B8" w:rsidP="001710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9745E">
        <w:rPr>
          <w:rFonts w:ascii="Arial" w:hAnsi="Arial" w:cs="Arial"/>
          <w:sz w:val="24"/>
          <w:szCs w:val="24"/>
        </w:rPr>
        <w:t xml:space="preserve">Prace w poszczególnych latach 5-letniego cyklu obejmą 20% powierzchni lasów </w:t>
      </w:r>
      <w:r>
        <w:rPr>
          <w:rFonts w:ascii="Arial" w:hAnsi="Arial" w:cs="Arial"/>
          <w:sz w:val="24"/>
          <w:szCs w:val="24"/>
        </w:rPr>
        <w:br/>
      </w:r>
      <w:r w:rsidRPr="0049745E">
        <w:rPr>
          <w:rFonts w:ascii="Arial" w:hAnsi="Arial" w:cs="Arial"/>
          <w:sz w:val="24"/>
          <w:szCs w:val="24"/>
        </w:rPr>
        <w:t>i będą polegały na pomiarach i obserwacjach na stałych powierzchniach próbnych zakładanych w tzw. traktach rozmieszczonych w sieci 4x4 km.</w:t>
      </w:r>
    </w:p>
    <w:p w:rsidR="001710B8" w:rsidRPr="0049745E" w:rsidRDefault="001710B8" w:rsidP="001710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23A9B">
        <w:rPr>
          <w:rFonts w:ascii="Arial" w:hAnsi="Arial" w:cs="Arial"/>
          <w:spacing w:val="-4"/>
          <w:sz w:val="24"/>
          <w:szCs w:val="24"/>
        </w:rPr>
        <w:t>Prace związane z realizacji tego przedsięwzięcia będą wykonywane przez przedsiębiorstwo</w:t>
      </w:r>
      <w:r w:rsidRPr="0049745E">
        <w:rPr>
          <w:rFonts w:ascii="Arial" w:hAnsi="Arial" w:cs="Arial"/>
          <w:sz w:val="24"/>
          <w:szCs w:val="24"/>
        </w:rPr>
        <w:t xml:space="preserve"> państwowe Biuro Urządzania Lasu i Geodezji Leśnej (oddziały w Białymstoku, Brzegu, </w:t>
      </w:r>
      <w:r w:rsidRPr="0049745E">
        <w:rPr>
          <w:rFonts w:ascii="Arial" w:hAnsi="Arial" w:cs="Arial"/>
          <w:spacing w:val="-4"/>
          <w:sz w:val="24"/>
          <w:szCs w:val="24"/>
        </w:rPr>
        <w:t>Gdyni, Gorzowie Wielkopolskim, Krakowie, Lublinie, Olsztynie, Poznaniu, Przemyślu, Radomiu</w:t>
      </w:r>
      <w:r w:rsidRPr="0049745E">
        <w:rPr>
          <w:rFonts w:ascii="Arial" w:hAnsi="Arial" w:cs="Arial"/>
          <w:sz w:val="24"/>
          <w:szCs w:val="24"/>
        </w:rPr>
        <w:t>, Szczecinku i Warszawie).</w:t>
      </w:r>
    </w:p>
    <w:p w:rsidR="001710B8" w:rsidRPr="0049745E" w:rsidRDefault="001710B8" w:rsidP="001710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9745E">
        <w:rPr>
          <w:rFonts w:ascii="Arial" w:hAnsi="Arial" w:cs="Arial"/>
          <w:sz w:val="24"/>
          <w:szCs w:val="24"/>
        </w:rPr>
        <w:t>Prace terenowe, w każdym roku 5-letniego cyklu, będą wykonywane w miesiącach: czerwcu, lipcu, sierpniu i wrześniu.</w:t>
      </w:r>
    </w:p>
    <w:p w:rsidR="001710B8" w:rsidRDefault="001710B8" w:rsidP="001710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9745E">
        <w:rPr>
          <w:rFonts w:ascii="Arial" w:hAnsi="Arial" w:cs="Arial"/>
          <w:spacing w:val="-4"/>
          <w:sz w:val="24"/>
          <w:szCs w:val="24"/>
        </w:rPr>
        <w:t>W związku z powyższym uprzejmie proszę właścicieli</w:t>
      </w:r>
      <w:r w:rsidRPr="0049745E">
        <w:rPr>
          <w:rFonts w:ascii="Arial" w:hAnsi="Arial" w:cs="Arial"/>
          <w:sz w:val="24"/>
          <w:szCs w:val="24"/>
        </w:rPr>
        <w:t xml:space="preserve"> lasów niestanowiących własności Skarbu Państwa o umożliwienie pracownikom wyżej wymienionego przedsiębiorstwa państwowego</w:t>
      </w:r>
      <w:r>
        <w:rPr>
          <w:rFonts w:ascii="Arial" w:hAnsi="Arial" w:cs="Arial"/>
          <w:sz w:val="24"/>
          <w:szCs w:val="24"/>
        </w:rPr>
        <w:t xml:space="preserve"> do:</w:t>
      </w:r>
    </w:p>
    <w:p w:rsidR="001710B8" w:rsidRPr="00F23A9B" w:rsidRDefault="001710B8" w:rsidP="001710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23A9B">
        <w:rPr>
          <w:rFonts w:ascii="Arial" w:hAnsi="Arial" w:cs="Arial"/>
          <w:sz w:val="24"/>
          <w:szCs w:val="24"/>
        </w:rPr>
        <w:t>wstępu na teren lasów</w:t>
      </w:r>
      <w:r>
        <w:rPr>
          <w:rFonts w:ascii="Arial" w:hAnsi="Arial" w:cs="Arial"/>
          <w:sz w:val="24"/>
          <w:szCs w:val="24"/>
        </w:rPr>
        <w:t>;</w:t>
      </w:r>
    </w:p>
    <w:p w:rsidR="001710B8" w:rsidRPr="00F23A9B" w:rsidRDefault="001710B8" w:rsidP="001710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23A9B">
        <w:rPr>
          <w:rFonts w:ascii="Arial" w:hAnsi="Arial" w:cs="Arial"/>
          <w:sz w:val="24"/>
          <w:szCs w:val="24"/>
        </w:rPr>
        <w:t xml:space="preserve">założenia w lasach powierzchni </w:t>
      </w:r>
      <w:r w:rsidRPr="00F23A9B">
        <w:rPr>
          <w:rFonts w:ascii="Arial" w:hAnsi="Arial" w:cs="Arial"/>
          <w:spacing w:val="-4"/>
          <w:sz w:val="24"/>
          <w:szCs w:val="24"/>
        </w:rPr>
        <w:t xml:space="preserve">próbnych według zasad określonych w </w:t>
      </w:r>
      <w:r w:rsidRPr="00F23A9B">
        <w:rPr>
          <w:rFonts w:ascii="Arial" w:hAnsi="Arial" w:cs="Arial"/>
          <w:iCs/>
          <w:spacing w:val="-4"/>
          <w:sz w:val="24"/>
          <w:szCs w:val="24"/>
        </w:rPr>
        <w:t>Instrukcji wykonywania wielkoobszarowej inwentaryzacji</w:t>
      </w:r>
      <w:r w:rsidRPr="00F23A9B">
        <w:rPr>
          <w:rFonts w:ascii="Arial" w:hAnsi="Arial" w:cs="Arial"/>
          <w:iCs/>
          <w:sz w:val="24"/>
          <w:szCs w:val="24"/>
        </w:rPr>
        <w:t xml:space="preserve"> stanu lasu </w:t>
      </w:r>
      <w:r w:rsidRPr="00F23A9B">
        <w:rPr>
          <w:rFonts w:ascii="Arial" w:hAnsi="Arial" w:cs="Arial"/>
          <w:sz w:val="24"/>
          <w:szCs w:val="24"/>
        </w:rPr>
        <w:t>zatwierdzonej przez Ministra Środowiska w dniu 27 lutego 2015 r.</w:t>
      </w:r>
      <w:r>
        <w:rPr>
          <w:rFonts w:ascii="Arial" w:hAnsi="Arial" w:cs="Arial"/>
          <w:sz w:val="24"/>
          <w:szCs w:val="24"/>
        </w:rPr>
        <w:t>;</w:t>
      </w:r>
    </w:p>
    <w:p w:rsidR="001710B8" w:rsidRPr="00F23A9B" w:rsidRDefault="001710B8" w:rsidP="001710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23A9B">
        <w:rPr>
          <w:rFonts w:ascii="Arial" w:hAnsi="Arial" w:cs="Arial"/>
          <w:sz w:val="24"/>
          <w:szCs w:val="24"/>
        </w:rPr>
        <w:t>dokonywania cyklicznych pomiarów na tych powierzchniach.</w:t>
      </w:r>
    </w:p>
    <w:p w:rsidR="00E75E77" w:rsidRDefault="00E75E77">
      <w:bookmarkStart w:id="0" w:name="_GoBack"/>
      <w:bookmarkEnd w:id="0"/>
    </w:p>
    <w:sectPr w:rsidR="00E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2C4"/>
    <w:multiLevelType w:val="hybridMultilevel"/>
    <w:tmpl w:val="0882AD62"/>
    <w:lvl w:ilvl="0" w:tplc="27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B"/>
    <w:rsid w:val="001710B8"/>
    <w:rsid w:val="0027563B"/>
    <w:rsid w:val="00A50888"/>
    <w:rsid w:val="00E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0B8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0B8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a.poplawska</dc:creator>
  <cp:keywords/>
  <dc:description/>
  <cp:lastModifiedBy>a.poplawska</cp:lastModifiedBy>
  <cp:revision>2</cp:revision>
  <dcterms:created xsi:type="dcterms:W3CDTF">2015-07-15T10:13:00Z</dcterms:created>
  <dcterms:modified xsi:type="dcterms:W3CDTF">2015-07-15T10:13:00Z</dcterms:modified>
</cp:coreProperties>
</file>