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32" w:rsidRDefault="00190E22" w:rsidP="001046BF">
      <w:pPr>
        <w:jc w:val="right"/>
        <w:rPr>
          <w:sz w:val="24"/>
          <w:szCs w:val="24"/>
        </w:rPr>
      </w:pPr>
      <w:r>
        <w:rPr>
          <w:sz w:val="24"/>
          <w:szCs w:val="24"/>
        </w:rPr>
        <w:t>Malbork, 28</w:t>
      </w:r>
      <w:r w:rsidR="001046BF">
        <w:rPr>
          <w:sz w:val="24"/>
          <w:szCs w:val="24"/>
        </w:rPr>
        <w:t>.06.2016 r.</w:t>
      </w:r>
    </w:p>
    <w:p w:rsidR="001046BF" w:rsidRDefault="001046BF" w:rsidP="001046BF">
      <w:pPr>
        <w:jc w:val="right"/>
        <w:rPr>
          <w:sz w:val="24"/>
          <w:szCs w:val="24"/>
        </w:rPr>
      </w:pPr>
    </w:p>
    <w:p w:rsidR="001046BF" w:rsidRPr="00190E22" w:rsidRDefault="007C1806" w:rsidP="001046BF">
      <w:pPr>
        <w:jc w:val="both"/>
        <w:rPr>
          <w:b/>
          <w:sz w:val="24"/>
          <w:szCs w:val="24"/>
          <w:u w:val="single"/>
        </w:rPr>
      </w:pPr>
      <w:r w:rsidRPr="00190E22">
        <w:rPr>
          <w:b/>
          <w:sz w:val="24"/>
          <w:szCs w:val="24"/>
          <w:u w:val="single"/>
        </w:rPr>
        <w:t>Do Wykonawców biorących udział w postępowaniu przetargowym</w:t>
      </w:r>
      <w:r w:rsidR="00C27F2A" w:rsidRPr="00190E22">
        <w:rPr>
          <w:b/>
          <w:sz w:val="24"/>
          <w:szCs w:val="24"/>
          <w:u w:val="single"/>
        </w:rPr>
        <w:t xml:space="preserve"> na „wykonanie remontu ciągów komunikacyjnych oraz pomieszczeń sanitarnych w Domu Pomocy Społecznej w Malborku”.</w:t>
      </w:r>
    </w:p>
    <w:p w:rsidR="00413E6D" w:rsidRPr="00413E6D" w:rsidRDefault="00413E6D" w:rsidP="001046BF">
      <w:pPr>
        <w:jc w:val="both"/>
        <w:rPr>
          <w:sz w:val="24"/>
          <w:szCs w:val="24"/>
        </w:rPr>
      </w:pPr>
      <w:r w:rsidRPr="00413E6D">
        <w:rPr>
          <w:sz w:val="24"/>
          <w:szCs w:val="24"/>
        </w:rPr>
        <w:t>Zgodnie z przepisami art. 41 ust. 12 i 12a w związku z art. 2 pkt 2 ustawy z dnia 11 marca 2004 r. o podatku od towarów i usług (tj. Dz.U. z 2016 r. poz. 710, ze zmianami) stawka podatku VAT w wysokości 8 % stosuje się do dostawy, budowy, remontu, modernizacji, termomodernizacji lub przebudowy obiektów budowlanych lub ich części zaliczonych do budownictwa objętego społecznym programem mieszkaniowym. Przez budownictwo objęte społecznym programem mieszkaniowym rozumie się obiekty budownictwa mieszkaniowego lub ich części, przez które rozumie się budynki mieszkalne stałego zamieszkania sklasyfikowane w Polskiej Klasyfikacji Obiektów Budowlanych w dziale 11. Domy opieki społecznej sklasyfikowane są w PKOB w dziale 11, grupie 113, klasie 1130. W związku z powyższym stawka podatku VAT na roboty budowlane objęte niniejszym zamówieniem wynosi 8%</w:t>
      </w:r>
    </w:p>
    <w:p w:rsidR="007521FC" w:rsidRDefault="007C1806" w:rsidP="001046BF">
      <w:pPr>
        <w:jc w:val="both"/>
        <w:rPr>
          <w:sz w:val="24"/>
          <w:szCs w:val="24"/>
        </w:rPr>
      </w:pPr>
      <w:r>
        <w:rPr>
          <w:sz w:val="24"/>
          <w:szCs w:val="24"/>
        </w:rPr>
        <w:t xml:space="preserve">W </w:t>
      </w:r>
      <w:r w:rsidR="00190E22">
        <w:rPr>
          <w:sz w:val="24"/>
          <w:szCs w:val="24"/>
        </w:rPr>
        <w:t xml:space="preserve">konsekwencji </w:t>
      </w:r>
      <w:r w:rsidR="002222AA">
        <w:rPr>
          <w:sz w:val="24"/>
          <w:szCs w:val="24"/>
        </w:rPr>
        <w:t>Zamawi</w:t>
      </w:r>
      <w:r w:rsidR="00377519">
        <w:rPr>
          <w:sz w:val="24"/>
          <w:szCs w:val="24"/>
        </w:rPr>
        <w:t>a</w:t>
      </w:r>
      <w:r w:rsidR="00190E22">
        <w:rPr>
          <w:sz w:val="24"/>
          <w:szCs w:val="24"/>
        </w:rPr>
        <w:t xml:space="preserve">jący </w:t>
      </w:r>
      <w:r w:rsidR="00190E22" w:rsidRPr="00F14C59">
        <w:rPr>
          <w:b/>
          <w:sz w:val="24"/>
          <w:szCs w:val="24"/>
        </w:rPr>
        <w:t>wprowadza zmiany do</w:t>
      </w:r>
      <w:r w:rsidR="002222AA" w:rsidRPr="00F14C59">
        <w:rPr>
          <w:b/>
          <w:sz w:val="24"/>
          <w:szCs w:val="24"/>
        </w:rPr>
        <w:t xml:space="preserve"> SIWZ</w:t>
      </w:r>
      <w:r w:rsidR="002222AA">
        <w:rPr>
          <w:sz w:val="24"/>
          <w:szCs w:val="24"/>
        </w:rPr>
        <w:t xml:space="preserve"> w niżej wymienionych punktach:</w:t>
      </w:r>
    </w:p>
    <w:p w:rsidR="002222AA" w:rsidRDefault="002222AA" w:rsidP="002222AA">
      <w:pPr>
        <w:pStyle w:val="Akapitzlist"/>
        <w:numPr>
          <w:ilvl w:val="0"/>
          <w:numId w:val="1"/>
        </w:numPr>
        <w:jc w:val="both"/>
        <w:rPr>
          <w:sz w:val="24"/>
          <w:szCs w:val="24"/>
        </w:rPr>
      </w:pPr>
      <w:r>
        <w:rPr>
          <w:sz w:val="24"/>
          <w:szCs w:val="24"/>
        </w:rPr>
        <w:t>W p-</w:t>
      </w:r>
      <w:proofErr w:type="spellStart"/>
      <w:r>
        <w:rPr>
          <w:sz w:val="24"/>
          <w:szCs w:val="24"/>
        </w:rPr>
        <w:t>cie</w:t>
      </w:r>
      <w:proofErr w:type="spellEnd"/>
      <w:r>
        <w:rPr>
          <w:sz w:val="24"/>
          <w:szCs w:val="24"/>
        </w:rPr>
        <w:t xml:space="preserve"> 11.2 </w:t>
      </w:r>
      <w:proofErr w:type="spellStart"/>
      <w:r>
        <w:rPr>
          <w:sz w:val="24"/>
          <w:szCs w:val="24"/>
        </w:rPr>
        <w:t>ppkt</w:t>
      </w:r>
      <w:proofErr w:type="spellEnd"/>
      <w:r>
        <w:rPr>
          <w:sz w:val="24"/>
          <w:szCs w:val="24"/>
        </w:rPr>
        <w:t xml:space="preserve"> 1) </w:t>
      </w:r>
      <w:r w:rsidR="00377519">
        <w:rPr>
          <w:sz w:val="24"/>
          <w:szCs w:val="24"/>
        </w:rPr>
        <w:t>SIWZ zapis: „</w:t>
      </w:r>
      <w:r w:rsidR="00970467">
        <w:rPr>
          <w:sz w:val="24"/>
          <w:szCs w:val="24"/>
        </w:rPr>
        <w:t xml:space="preserve">wartość łącznie z 23% podatkiem VAT” zastępuje się </w:t>
      </w:r>
      <w:r w:rsidR="0066252F">
        <w:rPr>
          <w:sz w:val="24"/>
          <w:szCs w:val="24"/>
        </w:rPr>
        <w:t xml:space="preserve">zapisem: </w:t>
      </w:r>
      <w:r w:rsidR="0066252F" w:rsidRPr="002340CC">
        <w:rPr>
          <w:b/>
          <w:sz w:val="24"/>
          <w:szCs w:val="24"/>
        </w:rPr>
        <w:t>„</w:t>
      </w:r>
      <w:r w:rsidR="00593E16" w:rsidRPr="002340CC">
        <w:rPr>
          <w:b/>
          <w:sz w:val="24"/>
          <w:szCs w:val="24"/>
        </w:rPr>
        <w:t>wartość łącznie z 8</w:t>
      </w:r>
      <w:r w:rsidR="0066252F" w:rsidRPr="002340CC">
        <w:rPr>
          <w:b/>
          <w:sz w:val="24"/>
          <w:szCs w:val="24"/>
        </w:rPr>
        <w:t>% podatkiem VAT”</w:t>
      </w:r>
    </w:p>
    <w:p w:rsidR="00593E16" w:rsidRDefault="00593E16" w:rsidP="002222AA">
      <w:pPr>
        <w:pStyle w:val="Akapitzlist"/>
        <w:numPr>
          <w:ilvl w:val="0"/>
          <w:numId w:val="1"/>
        </w:numPr>
        <w:jc w:val="both"/>
        <w:rPr>
          <w:sz w:val="24"/>
          <w:szCs w:val="24"/>
        </w:rPr>
      </w:pPr>
      <w:r>
        <w:rPr>
          <w:sz w:val="24"/>
          <w:szCs w:val="24"/>
        </w:rPr>
        <w:t>W p-</w:t>
      </w:r>
      <w:proofErr w:type="spellStart"/>
      <w:r>
        <w:rPr>
          <w:sz w:val="24"/>
          <w:szCs w:val="24"/>
        </w:rPr>
        <w:t>cie</w:t>
      </w:r>
      <w:proofErr w:type="spellEnd"/>
      <w:r>
        <w:rPr>
          <w:sz w:val="24"/>
          <w:szCs w:val="24"/>
        </w:rPr>
        <w:t xml:space="preserve"> 13.1 SIWZ zapis: „ceny łącznie z 23% podatkiem VAT” zastępuje się zapisem: </w:t>
      </w:r>
      <w:r w:rsidRPr="002340CC">
        <w:rPr>
          <w:b/>
          <w:sz w:val="24"/>
          <w:szCs w:val="24"/>
        </w:rPr>
        <w:t>„ceny łącznie z 8% podatkiem VAT”</w:t>
      </w:r>
    </w:p>
    <w:p w:rsidR="00C62E18" w:rsidRDefault="005B4B67" w:rsidP="00C62E18">
      <w:pPr>
        <w:jc w:val="both"/>
        <w:rPr>
          <w:sz w:val="24"/>
          <w:szCs w:val="24"/>
        </w:rPr>
      </w:pPr>
      <w:r>
        <w:rPr>
          <w:sz w:val="24"/>
          <w:szCs w:val="24"/>
        </w:rPr>
        <w:t>Zamawiający</w:t>
      </w:r>
      <w:r w:rsidR="00C62E18">
        <w:rPr>
          <w:sz w:val="24"/>
          <w:szCs w:val="24"/>
        </w:rPr>
        <w:t xml:space="preserve"> zmienia również Formularz oferty. </w:t>
      </w:r>
      <w:r w:rsidR="00F14C59">
        <w:rPr>
          <w:sz w:val="24"/>
          <w:szCs w:val="24"/>
        </w:rPr>
        <w:t xml:space="preserve">Nowy, obowiązujący </w:t>
      </w:r>
      <w:r w:rsidR="007A17DA">
        <w:rPr>
          <w:sz w:val="24"/>
          <w:szCs w:val="24"/>
        </w:rPr>
        <w:t>Formularz oferty poniżej:</w:t>
      </w:r>
    </w:p>
    <w:p w:rsidR="007A17DA" w:rsidRDefault="00A73DE3" w:rsidP="00A73DE3">
      <w:pPr>
        <w:ind w:left="5387"/>
        <w:jc w:val="both"/>
        <w:rPr>
          <w:sz w:val="24"/>
          <w:szCs w:val="24"/>
        </w:rPr>
      </w:pPr>
      <w:r>
        <w:rPr>
          <w:sz w:val="24"/>
          <w:szCs w:val="24"/>
        </w:rPr>
        <w:t xml:space="preserve">         zatwierdził:</w:t>
      </w:r>
    </w:p>
    <w:p w:rsidR="00A73DE3" w:rsidRDefault="00A73DE3" w:rsidP="00A73DE3">
      <w:pPr>
        <w:ind w:left="5387"/>
        <w:jc w:val="both"/>
        <w:rPr>
          <w:sz w:val="24"/>
          <w:szCs w:val="24"/>
        </w:rPr>
      </w:pPr>
      <w:r>
        <w:rPr>
          <w:sz w:val="24"/>
          <w:szCs w:val="24"/>
        </w:rPr>
        <w:t>Dyrektor DPS w Malborku</w:t>
      </w:r>
    </w:p>
    <w:p w:rsidR="00A73DE3" w:rsidRDefault="00A73DE3" w:rsidP="00A73DE3">
      <w:pPr>
        <w:ind w:left="5387"/>
        <w:jc w:val="both"/>
        <w:rPr>
          <w:sz w:val="24"/>
          <w:szCs w:val="24"/>
        </w:rPr>
      </w:pPr>
      <w:r>
        <w:rPr>
          <w:sz w:val="24"/>
          <w:szCs w:val="24"/>
        </w:rPr>
        <w:t xml:space="preserve">     Wioletta Klepacka</w:t>
      </w:r>
    </w:p>
    <w:p w:rsidR="0079515F" w:rsidRDefault="0079515F" w:rsidP="00C62E18">
      <w:pPr>
        <w:jc w:val="both"/>
        <w:rPr>
          <w:sz w:val="24"/>
          <w:szCs w:val="24"/>
        </w:rPr>
      </w:pPr>
    </w:p>
    <w:p w:rsidR="0079515F" w:rsidRDefault="0079515F" w:rsidP="00C62E18">
      <w:pPr>
        <w:jc w:val="both"/>
        <w:rPr>
          <w:sz w:val="24"/>
          <w:szCs w:val="24"/>
        </w:rPr>
      </w:pPr>
    </w:p>
    <w:p w:rsidR="0079515F" w:rsidRDefault="0079515F" w:rsidP="00C62E18">
      <w:pPr>
        <w:jc w:val="both"/>
        <w:rPr>
          <w:sz w:val="24"/>
          <w:szCs w:val="24"/>
        </w:rPr>
      </w:pPr>
    </w:p>
    <w:p w:rsidR="0079515F" w:rsidRDefault="0079515F" w:rsidP="00C62E18">
      <w:pPr>
        <w:jc w:val="both"/>
        <w:rPr>
          <w:sz w:val="24"/>
          <w:szCs w:val="24"/>
        </w:rPr>
      </w:pPr>
    </w:p>
    <w:p w:rsidR="0079515F" w:rsidRDefault="0079515F" w:rsidP="00C62E18">
      <w:pPr>
        <w:jc w:val="both"/>
        <w:rPr>
          <w:sz w:val="24"/>
          <w:szCs w:val="24"/>
        </w:rPr>
      </w:pPr>
    </w:p>
    <w:p w:rsidR="0079515F" w:rsidRDefault="0079515F" w:rsidP="00C62E18">
      <w:pPr>
        <w:jc w:val="both"/>
        <w:rPr>
          <w:sz w:val="24"/>
          <w:szCs w:val="24"/>
        </w:rPr>
      </w:pPr>
    </w:p>
    <w:p w:rsidR="0079515F" w:rsidRPr="0079515F" w:rsidRDefault="0079515F" w:rsidP="0079515F">
      <w:pPr>
        <w:widowControl w:val="0"/>
        <w:suppressAutoHyphens/>
        <w:spacing w:after="0" w:line="288" w:lineRule="auto"/>
        <w:jc w:val="center"/>
        <w:rPr>
          <w:rFonts w:ascii="Arial" w:eastAsia="Times New Roman" w:hAnsi="Arial" w:cs="Arial"/>
          <w:b/>
          <w:sz w:val="24"/>
          <w:lang w:eastAsia="pl-PL"/>
        </w:rPr>
      </w:pPr>
      <w:bookmarkStart w:id="0" w:name="_GoBack"/>
      <w:bookmarkEnd w:id="0"/>
      <w:r w:rsidRPr="0079515F">
        <w:rPr>
          <w:rFonts w:ascii="Arial" w:eastAsia="Times New Roman" w:hAnsi="Arial" w:cs="Arial"/>
          <w:b/>
          <w:sz w:val="24"/>
          <w:lang w:eastAsia="pl-PL"/>
        </w:rPr>
        <w:lastRenderedPageBreak/>
        <w:t>FORMULARZ OFERTY</w:t>
      </w:r>
    </w:p>
    <w:p w:rsidR="0079515F" w:rsidRPr="0079515F" w:rsidRDefault="0079515F" w:rsidP="0079515F">
      <w:pPr>
        <w:widowControl w:val="0"/>
        <w:suppressAutoHyphens/>
        <w:spacing w:after="0" w:line="288" w:lineRule="auto"/>
        <w:jc w:val="both"/>
        <w:rPr>
          <w:rFonts w:ascii="Arial" w:eastAsia="Arial Unicode MS" w:hAnsi="Arial" w:cs="Times New Roman"/>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szCs w:val="24"/>
        </w:rPr>
      </w:pPr>
      <w:r w:rsidRPr="0079515F">
        <w:rPr>
          <w:rFonts w:ascii="Arial" w:eastAsia="Arial Unicode MS" w:hAnsi="Arial" w:cs="Times New Roman"/>
          <w:szCs w:val="24"/>
        </w:rPr>
        <w:t>............................................................</w:t>
      </w:r>
    </w:p>
    <w:p w:rsidR="0079515F" w:rsidRPr="0079515F" w:rsidRDefault="0079515F" w:rsidP="0079515F">
      <w:pPr>
        <w:widowControl w:val="0"/>
        <w:suppressAutoHyphens/>
        <w:spacing w:after="0" w:line="288" w:lineRule="auto"/>
        <w:jc w:val="both"/>
        <w:rPr>
          <w:rFonts w:ascii="Arial" w:eastAsia="Arial Unicode MS" w:hAnsi="Arial" w:cs="Times New Roman"/>
          <w:sz w:val="20"/>
          <w:szCs w:val="20"/>
        </w:rPr>
      </w:pPr>
      <w:r w:rsidRPr="0079515F">
        <w:rPr>
          <w:rFonts w:ascii="Arial" w:eastAsia="Arial Unicode MS" w:hAnsi="Arial" w:cs="Times New Roman"/>
          <w:sz w:val="20"/>
          <w:szCs w:val="20"/>
        </w:rPr>
        <w:t>Nazwa Wykonawcy, adres, telefon/fax</w:t>
      </w:r>
    </w:p>
    <w:p w:rsidR="0079515F" w:rsidRPr="0079515F" w:rsidRDefault="0079515F" w:rsidP="0079515F">
      <w:pPr>
        <w:widowControl w:val="0"/>
        <w:suppressAutoHyphens/>
        <w:spacing w:after="0" w:line="288" w:lineRule="auto"/>
        <w:jc w:val="both"/>
        <w:rPr>
          <w:rFonts w:ascii="Arial" w:eastAsia="Arial Unicode MS" w:hAnsi="Arial" w:cs="Times New Roman"/>
          <w:b/>
          <w:sz w:val="20"/>
          <w:szCs w:val="20"/>
        </w:rPr>
      </w:pPr>
    </w:p>
    <w:p w:rsidR="0079515F" w:rsidRPr="0079515F" w:rsidRDefault="0079515F" w:rsidP="0079515F">
      <w:pPr>
        <w:widowControl w:val="0"/>
        <w:suppressAutoHyphens/>
        <w:spacing w:after="0" w:line="288" w:lineRule="auto"/>
        <w:ind w:left="4956"/>
        <w:rPr>
          <w:rFonts w:ascii="Arial" w:eastAsia="Arial Unicode MS" w:hAnsi="Arial" w:cs="Times New Roman"/>
          <w:b/>
          <w:szCs w:val="20"/>
        </w:rPr>
      </w:pPr>
      <w:r w:rsidRPr="0079515F">
        <w:rPr>
          <w:rFonts w:ascii="Arial" w:eastAsia="Arial Unicode MS" w:hAnsi="Arial" w:cs="Times New Roman"/>
          <w:b/>
          <w:szCs w:val="20"/>
        </w:rPr>
        <w:t xml:space="preserve">Do </w:t>
      </w:r>
    </w:p>
    <w:p w:rsidR="0079515F" w:rsidRPr="0079515F" w:rsidRDefault="0079515F" w:rsidP="0079515F">
      <w:pPr>
        <w:widowControl w:val="0"/>
        <w:suppressAutoHyphens/>
        <w:spacing w:after="0" w:line="288" w:lineRule="auto"/>
        <w:ind w:left="4962" w:hanging="4962"/>
        <w:rPr>
          <w:rFonts w:ascii="Arial" w:eastAsia="Arial Unicode MS" w:hAnsi="Arial" w:cs="Times New Roman"/>
          <w:b/>
          <w:szCs w:val="20"/>
        </w:rPr>
      </w:pPr>
      <w:r w:rsidRPr="0079515F">
        <w:rPr>
          <w:rFonts w:ascii="Arial" w:eastAsia="Arial Unicode MS" w:hAnsi="Arial" w:cs="Times New Roman"/>
          <w:b/>
          <w:szCs w:val="20"/>
        </w:rPr>
        <w:t xml:space="preserve">                                                                                 Powiat Malborski  </w:t>
      </w:r>
    </w:p>
    <w:p w:rsidR="0079515F" w:rsidRPr="0079515F" w:rsidRDefault="0079515F" w:rsidP="0079515F">
      <w:pPr>
        <w:widowControl w:val="0"/>
        <w:suppressAutoHyphens/>
        <w:spacing w:after="0" w:line="288" w:lineRule="auto"/>
        <w:ind w:left="4962" w:hanging="6"/>
        <w:rPr>
          <w:rFonts w:ascii="Arial" w:eastAsia="Arial Unicode MS" w:hAnsi="Arial" w:cs="Times New Roman"/>
          <w:szCs w:val="20"/>
        </w:rPr>
      </w:pPr>
      <w:r w:rsidRPr="0079515F">
        <w:rPr>
          <w:rFonts w:ascii="Arial" w:eastAsia="Arial Unicode MS" w:hAnsi="Arial" w:cs="Times New Roman"/>
          <w:szCs w:val="20"/>
        </w:rPr>
        <w:t xml:space="preserve">reprezentowany przez </w:t>
      </w:r>
    </w:p>
    <w:p w:rsidR="0079515F" w:rsidRPr="0079515F" w:rsidRDefault="0079515F" w:rsidP="0079515F">
      <w:pPr>
        <w:widowControl w:val="0"/>
        <w:suppressAutoHyphens/>
        <w:spacing w:after="0" w:line="288" w:lineRule="auto"/>
        <w:ind w:left="4962" w:hanging="6"/>
        <w:rPr>
          <w:rFonts w:ascii="Arial" w:eastAsia="Arial Unicode MS" w:hAnsi="Arial" w:cs="Times New Roman"/>
          <w:szCs w:val="20"/>
        </w:rPr>
      </w:pPr>
      <w:r w:rsidRPr="0079515F">
        <w:rPr>
          <w:rFonts w:ascii="Arial" w:eastAsia="Arial Unicode MS" w:hAnsi="Arial" w:cs="Times New Roman"/>
          <w:szCs w:val="20"/>
        </w:rPr>
        <w:t>Zarząd Powiatu</w:t>
      </w:r>
    </w:p>
    <w:p w:rsidR="0079515F" w:rsidRPr="0079515F" w:rsidRDefault="0079515F" w:rsidP="0079515F">
      <w:pPr>
        <w:widowControl w:val="0"/>
        <w:suppressAutoHyphens/>
        <w:spacing w:after="0" w:line="288" w:lineRule="auto"/>
        <w:ind w:left="4962" w:hanging="4962"/>
        <w:jc w:val="both"/>
        <w:rPr>
          <w:rFonts w:ascii="Arial" w:eastAsia="Arial Unicode MS" w:hAnsi="Arial" w:cs="Times New Roman"/>
          <w:szCs w:val="20"/>
        </w:rPr>
      </w:pPr>
      <w:r w:rsidRPr="0079515F">
        <w:rPr>
          <w:rFonts w:ascii="Arial" w:eastAsia="Arial Unicode MS" w:hAnsi="Arial" w:cs="Times New Roman"/>
          <w:szCs w:val="20"/>
        </w:rPr>
        <w:t xml:space="preserve">                                                                                 </w:t>
      </w:r>
      <w:r w:rsidRPr="0079515F">
        <w:rPr>
          <w:rFonts w:ascii="Arial" w:eastAsia="Arial Unicode MS" w:hAnsi="Arial" w:cs="Times New Roman"/>
          <w:szCs w:val="20"/>
        </w:rPr>
        <w:tab/>
        <w:t>z siedzibą przy Placu Słowiańskim 17</w:t>
      </w:r>
    </w:p>
    <w:p w:rsidR="0079515F" w:rsidRPr="0079515F" w:rsidRDefault="0079515F" w:rsidP="0079515F">
      <w:pPr>
        <w:widowControl w:val="0"/>
        <w:suppressAutoHyphens/>
        <w:spacing w:after="0" w:line="288" w:lineRule="auto"/>
        <w:ind w:left="4962" w:hanging="4962"/>
        <w:jc w:val="both"/>
        <w:rPr>
          <w:rFonts w:ascii="Arial" w:eastAsia="Arial Unicode MS" w:hAnsi="Arial" w:cs="Times New Roman"/>
          <w:szCs w:val="20"/>
        </w:rPr>
      </w:pPr>
      <w:r w:rsidRPr="0079515F">
        <w:rPr>
          <w:rFonts w:ascii="Arial" w:eastAsia="Arial Unicode MS" w:hAnsi="Arial" w:cs="Times New Roman"/>
          <w:szCs w:val="20"/>
        </w:rPr>
        <w:t xml:space="preserve">                                                                                 </w:t>
      </w:r>
      <w:r w:rsidRPr="0079515F">
        <w:rPr>
          <w:rFonts w:ascii="Arial" w:eastAsia="Arial Unicode MS" w:hAnsi="Arial" w:cs="Times New Roman"/>
          <w:szCs w:val="20"/>
        </w:rPr>
        <w:tab/>
        <w:t>82 - 200 Malbork</w:t>
      </w:r>
    </w:p>
    <w:p w:rsidR="0079515F" w:rsidRPr="0079515F" w:rsidRDefault="0079515F" w:rsidP="0079515F">
      <w:pPr>
        <w:widowControl w:val="0"/>
        <w:suppressAutoHyphens/>
        <w:spacing w:after="0" w:line="288" w:lineRule="auto"/>
        <w:ind w:left="4962" w:hanging="4962"/>
        <w:jc w:val="center"/>
        <w:rPr>
          <w:rFonts w:ascii="Arial" w:eastAsia="Arial Unicode MS" w:hAnsi="Arial" w:cs="Times New Roman"/>
          <w:b/>
          <w:szCs w:val="20"/>
          <w:u w:val="single"/>
        </w:rPr>
      </w:pPr>
      <w:r w:rsidRPr="0079515F">
        <w:rPr>
          <w:rFonts w:ascii="Arial" w:eastAsia="Arial Unicode MS" w:hAnsi="Arial" w:cs="Times New Roman"/>
          <w:b/>
          <w:szCs w:val="20"/>
        </w:rPr>
        <w:t xml:space="preserve">                                                          </w:t>
      </w:r>
      <w:r w:rsidRPr="0079515F">
        <w:rPr>
          <w:rFonts w:ascii="Arial" w:eastAsia="Arial Unicode MS" w:hAnsi="Arial" w:cs="Times New Roman"/>
          <w:b/>
          <w:szCs w:val="20"/>
          <w:u w:val="single"/>
        </w:rPr>
        <w:t>Adres do korespondencji:</w:t>
      </w:r>
    </w:p>
    <w:p w:rsidR="0079515F" w:rsidRPr="0079515F" w:rsidRDefault="0079515F" w:rsidP="0079515F">
      <w:pPr>
        <w:widowControl w:val="0"/>
        <w:suppressAutoHyphens/>
        <w:spacing w:after="0" w:line="288" w:lineRule="auto"/>
        <w:ind w:left="4962" w:hanging="4962"/>
        <w:jc w:val="center"/>
        <w:rPr>
          <w:rFonts w:ascii="Arial" w:eastAsia="Arial Unicode MS" w:hAnsi="Arial" w:cs="Times New Roman"/>
          <w:b/>
          <w:szCs w:val="20"/>
        </w:rPr>
      </w:pPr>
      <w:r w:rsidRPr="0079515F">
        <w:rPr>
          <w:rFonts w:ascii="Arial" w:eastAsia="Arial Unicode MS" w:hAnsi="Arial" w:cs="Times New Roman"/>
          <w:b/>
          <w:szCs w:val="20"/>
        </w:rPr>
        <w:t xml:space="preserve">                                                        Dom Pomocy Społecznej</w:t>
      </w:r>
    </w:p>
    <w:p w:rsidR="0079515F" w:rsidRPr="0079515F" w:rsidRDefault="0079515F" w:rsidP="0079515F">
      <w:pPr>
        <w:widowControl w:val="0"/>
        <w:suppressAutoHyphens/>
        <w:spacing w:after="0" w:line="288" w:lineRule="auto"/>
        <w:ind w:left="4962" w:hanging="4962"/>
        <w:jc w:val="center"/>
        <w:rPr>
          <w:rFonts w:ascii="Arial" w:eastAsia="Arial Unicode MS" w:hAnsi="Arial" w:cs="Times New Roman"/>
          <w:szCs w:val="20"/>
        </w:rPr>
      </w:pPr>
      <w:r w:rsidRPr="0079515F">
        <w:rPr>
          <w:rFonts w:ascii="Arial" w:eastAsia="Arial Unicode MS" w:hAnsi="Arial" w:cs="Times New Roman"/>
          <w:szCs w:val="20"/>
        </w:rPr>
        <w:t xml:space="preserve">                                              Ul. Słowackiego 45</w:t>
      </w:r>
    </w:p>
    <w:p w:rsidR="0079515F" w:rsidRPr="0079515F" w:rsidRDefault="0079515F" w:rsidP="0079515F">
      <w:pPr>
        <w:widowControl w:val="0"/>
        <w:suppressAutoHyphens/>
        <w:spacing w:after="0" w:line="288" w:lineRule="auto"/>
        <w:ind w:left="4962" w:hanging="4962"/>
        <w:jc w:val="center"/>
        <w:rPr>
          <w:rFonts w:ascii="Arial" w:eastAsia="Arial Unicode MS" w:hAnsi="Arial" w:cs="Times New Roman"/>
          <w:szCs w:val="20"/>
        </w:rPr>
      </w:pPr>
      <w:r w:rsidRPr="0079515F">
        <w:rPr>
          <w:rFonts w:ascii="Arial" w:eastAsia="Arial Unicode MS" w:hAnsi="Arial" w:cs="Times New Roman"/>
          <w:szCs w:val="20"/>
        </w:rPr>
        <w:t xml:space="preserve">                                       82-200 Malbork</w:t>
      </w:r>
    </w:p>
    <w:p w:rsidR="0079515F" w:rsidRPr="0079515F" w:rsidRDefault="0079515F" w:rsidP="0079515F">
      <w:pPr>
        <w:widowControl w:val="0"/>
        <w:suppressAutoHyphens/>
        <w:spacing w:after="0" w:line="288" w:lineRule="auto"/>
        <w:ind w:left="4962"/>
        <w:jc w:val="both"/>
        <w:rPr>
          <w:rFonts w:ascii="Arial" w:eastAsia="Arial Unicode MS" w:hAnsi="Arial" w:cs="Times New Roman"/>
          <w:b/>
          <w:szCs w:val="20"/>
        </w:rPr>
      </w:pPr>
    </w:p>
    <w:p w:rsidR="0079515F" w:rsidRPr="0079515F" w:rsidRDefault="0079515F" w:rsidP="0079515F">
      <w:pPr>
        <w:widowControl w:val="0"/>
        <w:suppressAutoHyphens/>
        <w:spacing w:after="0" w:line="288" w:lineRule="auto"/>
        <w:jc w:val="both"/>
        <w:rPr>
          <w:rFonts w:ascii="Arial" w:eastAsia="Arial Unicode MS" w:hAnsi="Arial" w:cs="Arial"/>
          <w:sz w:val="12"/>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Arial"/>
        </w:rPr>
      </w:pPr>
      <w:r w:rsidRPr="0079515F">
        <w:rPr>
          <w:rFonts w:ascii="Arial" w:eastAsia="Arial Unicode MS" w:hAnsi="Arial" w:cs="Arial"/>
        </w:rPr>
        <w:t>Po szczegółowym zapoznaniu się ze Specyfikacją Istotnych Warunków Zamówienia, dokumentami przetargowymi, tj.:</w:t>
      </w:r>
    </w:p>
    <w:p w:rsidR="0079515F" w:rsidRPr="0079515F" w:rsidRDefault="0079515F" w:rsidP="0079515F">
      <w:pPr>
        <w:widowControl w:val="0"/>
        <w:numPr>
          <w:ilvl w:val="0"/>
          <w:numId w:val="2"/>
        </w:numPr>
        <w:tabs>
          <w:tab w:val="num" w:pos="851"/>
        </w:tabs>
        <w:suppressAutoHyphens/>
        <w:spacing w:after="0" w:line="288" w:lineRule="auto"/>
        <w:ind w:left="1134" w:hanging="567"/>
        <w:jc w:val="both"/>
        <w:rPr>
          <w:rFonts w:ascii="Arial" w:eastAsia="Arial Unicode MS" w:hAnsi="Arial" w:cs="Arial"/>
        </w:rPr>
      </w:pPr>
      <w:r w:rsidRPr="0079515F">
        <w:rPr>
          <w:rFonts w:ascii="Arial" w:eastAsia="Arial Unicode MS" w:hAnsi="Arial" w:cs="Arial"/>
        </w:rPr>
        <w:t>Instrukcją dla Wykonawców,</w:t>
      </w:r>
    </w:p>
    <w:p w:rsidR="0079515F" w:rsidRPr="0079515F" w:rsidRDefault="0079515F" w:rsidP="0079515F">
      <w:pPr>
        <w:widowControl w:val="0"/>
        <w:numPr>
          <w:ilvl w:val="0"/>
          <w:numId w:val="2"/>
        </w:numPr>
        <w:tabs>
          <w:tab w:val="num" w:pos="851"/>
        </w:tabs>
        <w:suppressAutoHyphens/>
        <w:spacing w:after="0" w:line="288" w:lineRule="auto"/>
        <w:ind w:left="1418" w:hanging="851"/>
        <w:jc w:val="both"/>
        <w:rPr>
          <w:rFonts w:ascii="Arial" w:eastAsia="Arial Unicode MS" w:hAnsi="Arial" w:cs="Arial"/>
        </w:rPr>
      </w:pPr>
      <w:r w:rsidRPr="0079515F">
        <w:rPr>
          <w:rFonts w:ascii="Arial" w:eastAsia="Arial Unicode MS" w:hAnsi="Arial" w:cs="Arial"/>
        </w:rPr>
        <w:t>Formularzem oferty,</w:t>
      </w:r>
    </w:p>
    <w:p w:rsidR="0079515F" w:rsidRPr="0079515F" w:rsidRDefault="0079515F" w:rsidP="0079515F">
      <w:pPr>
        <w:widowControl w:val="0"/>
        <w:numPr>
          <w:ilvl w:val="0"/>
          <w:numId w:val="2"/>
        </w:numPr>
        <w:tabs>
          <w:tab w:val="num" w:pos="851"/>
        </w:tabs>
        <w:suppressAutoHyphens/>
        <w:spacing w:after="0" w:line="288" w:lineRule="auto"/>
        <w:ind w:firstLine="207"/>
        <w:jc w:val="both"/>
        <w:rPr>
          <w:rFonts w:ascii="Arial" w:eastAsia="Arial Unicode MS" w:hAnsi="Arial" w:cs="Arial"/>
        </w:rPr>
      </w:pPr>
      <w:r w:rsidRPr="0079515F">
        <w:rPr>
          <w:rFonts w:ascii="Arial" w:eastAsia="Arial Unicode MS" w:hAnsi="Arial" w:cs="Arial"/>
        </w:rPr>
        <w:t xml:space="preserve">Kwestionariuszem Wykonawcy,  </w:t>
      </w:r>
    </w:p>
    <w:p w:rsidR="0079515F" w:rsidRPr="0079515F" w:rsidRDefault="0079515F" w:rsidP="0079515F">
      <w:pPr>
        <w:widowControl w:val="0"/>
        <w:numPr>
          <w:ilvl w:val="0"/>
          <w:numId w:val="2"/>
        </w:numPr>
        <w:tabs>
          <w:tab w:val="num" w:pos="851"/>
        </w:tabs>
        <w:suppressAutoHyphens/>
        <w:spacing w:after="0" w:line="288" w:lineRule="auto"/>
        <w:ind w:firstLine="207"/>
        <w:jc w:val="both"/>
        <w:rPr>
          <w:rFonts w:ascii="Arial" w:eastAsia="Arial Unicode MS" w:hAnsi="Arial" w:cs="Arial"/>
        </w:rPr>
      </w:pPr>
      <w:r w:rsidRPr="0079515F">
        <w:rPr>
          <w:rFonts w:ascii="Arial" w:eastAsia="Arial Unicode MS" w:hAnsi="Arial" w:cs="Arial"/>
        </w:rPr>
        <w:t>Umową (projektem),</w:t>
      </w:r>
    </w:p>
    <w:p w:rsidR="0079515F" w:rsidRPr="0079515F" w:rsidRDefault="0079515F" w:rsidP="0079515F">
      <w:pPr>
        <w:widowControl w:val="0"/>
        <w:numPr>
          <w:ilvl w:val="0"/>
          <w:numId w:val="2"/>
        </w:numPr>
        <w:tabs>
          <w:tab w:val="num" w:pos="851"/>
          <w:tab w:val="num" w:pos="1418"/>
        </w:tabs>
        <w:suppressAutoHyphens/>
        <w:spacing w:after="0" w:line="288" w:lineRule="auto"/>
        <w:ind w:left="1440" w:hanging="873"/>
        <w:jc w:val="both"/>
        <w:rPr>
          <w:rFonts w:ascii="Arial" w:eastAsia="Arial Unicode MS" w:hAnsi="Arial" w:cs="Arial"/>
        </w:rPr>
      </w:pPr>
      <w:r w:rsidRPr="0079515F">
        <w:rPr>
          <w:rFonts w:ascii="Arial" w:eastAsia="Arial Unicode MS" w:hAnsi="Arial" w:cs="Arial"/>
        </w:rPr>
        <w:t>Ogólnymi Warunkami umów o roboty budowlane, remontowe oraz dostawy</w:t>
      </w:r>
      <w:r w:rsidRPr="0079515F">
        <w:rPr>
          <w:rFonts w:ascii="Arial" w:eastAsia="Arial Unicode MS" w:hAnsi="Arial" w:cs="Arial"/>
          <w:szCs w:val="28"/>
        </w:rPr>
        <w:t>,</w:t>
      </w:r>
    </w:p>
    <w:p w:rsidR="0079515F" w:rsidRPr="0079515F" w:rsidRDefault="0079515F" w:rsidP="0079515F">
      <w:pPr>
        <w:widowControl w:val="0"/>
        <w:numPr>
          <w:ilvl w:val="0"/>
          <w:numId w:val="2"/>
        </w:numPr>
        <w:tabs>
          <w:tab w:val="num" w:pos="851"/>
        </w:tabs>
        <w:suppressAutoHyphens/>
        <w:spacing w:after="0" w:line="288" w:lineRule="auto"/>
        <w:ind w:left="851" w:hanging="284"/>
        <w:jc w:val="both"/>
        <w:rPr>
          <w:rFonts w:ascii="Arial" w:eastAsia="Arial Unicode MS" w:hAnsi="Arial" w:cs="Arial"/>
        </w:rPr>
      </w:pPr>
      <w:r w:rsidRPr="0079515F">
        <w:rPr>
          <w:rFonts w:ascii="Arial" w:eastAsia="Arial Unicode MS" w:hAnsi="Arial" w:cs="Arial"/>
          <w:szCs w:val="28"/>
        </w:rPr>
        <w:t>Opisem przedmiotu zamówienia: dokumentacją projektową oraz szczegółowymi specyfikacjami technicznymi,</w:t>
      </w:r>
    </w:p>
    <w:p w:rsidR="0079515F" w:rsidRPr="0079515F" w:rsidRDefault="0079515F" w:rsidP="0079515F">
      <w:pPr>
        <w:widowControl w:val="0"/>
        <w:numPr>
          <w:ilvl w:val="0"/>
          <w:numId w:val="2"/>
        </w:numPr>
        <w:tabs>
          <w:tab w:val="num" w:pos="851"/>
          <w:tab w:val="num" w:pos="1134"/>
        </w:tabs>
        <w:suppressAutoHyphens/>
        <w:spacing w:after="0" w:line="288" w:lineRule="auto"/>
        <w:ind w:left="851" w:hanging="284"/>
        <w:jc w:val="both"/>
        <w:rPr>
          <w:rFonts w:ascii="Arial" w:eastAsia="Arial Unicode MS" w:hAnsi="Arial" w:cs="Arial"/>
        </w:rPr>
      </w:pPr>
      <w:r w:rsidRPr="0079515F">
        <w:rPr>
          <w:rFonts w:ascii="Arial" w:eastAsia="Arial Unicode MS" w:hAnsi="Arial" w:cs="Arial"/>
        </w:rPr>
        <w:t>Dodatkowymi wymaganiami w stosunku do Wykonawcy,</w:t>
      </w:r>
    </w:p>
    <w:p w:rsidR="0079515F" w:rsidRPr="0079515F" w:rsidRDefault="0079515F" w:rsidP="0079515F">
      <w:pPr>
        <w:widowControl w:val="0"/>
        <w:suppressAutoHyphens/>
        <w:spacing w:after="0" w:line="288" w:lineRule="auto"/>
        <w:jc w:val="both"/>
        <w:rPr>
          <w:rFonts w:ascii="Arial" w:eastAsia="Arial Unicode MS" w:hAnsi="Arial" w:cs="Arial"/>
          <w:sz w:val="12"/>
          <w:szCs w:val="20"/>
        </w:rPr>
      </w:pPr>
    </w:p>
    <w:p w:rsidR="0079515F" w:rsidRPr="0079515F" w:rsidRDefault="0079515F" w:rsidP="0079515F">
      <w:pPr>
        <w:widowControl w:val="0"/>
        <w:suppressAutoHyphens/>
        <w:spacing w:after="0" w:line="288" w:lineRule="auto"/>
        <w:jc w:val="both"/>
        <w:rPr>
          <w:rFonts w:ascii="Arial" w:eastAsia="Arial Unicode MS" w:hAnsi="Arial" w:cs="Arial"/>
        </w:rPr>
      </w:pPr>
      <w:r w:rsidRPr="0079515F">
        <w:rPr>
          <w:rFonts w:ascii="Arial" w:eastAsia="Arial Unicode MS" w:hAnsi="Arial" w:cs="Arial"/>
        </w:rPr>
        <w:t xml:space="preserve">oferuję/oferujemy wykonanie przedmiotu umowy, tj.: </w:t>
      </w:r>
      <w:r w:rsidRPr="0079515F">
        <w:rPr>
          <w:rFonts w:ascii="Arial" w:eastAsia="Arial Unicode MS" w:hAnsi="Arial" w:cs="Arial"/>
          <w:b/>
          <w:szCs w:val="28"/>
        </w:rPr>
        <w:t>Wykonanie remontu ciągów komunikacyjnych oraz pomieszczeń sanitarnych w Domu Pomocy Społecznej w Malborku</w:t>
      </w:r>
      <w:r w:rsidRPr="0079515F">
        <w:rPr>
          <w:rFonts w:ascii="Arial" w:eastAsia="Arial Unicode MS" w:hAnsi="Arial" w:cs="Arial"/>
        </w:rPr>
        <w:t xml:space="preserve">, wymienionego w w/w dokumentach i na zawartych w nich zasadach, określając koszt wykonania łącznie </w:t>
      </w:r>
      <w:r w:rsidR="002C35BD">
        <w:rPr>
          <w:rFonts w:ascii="Arial" w:eastAsia="Arial Unicode MS" w:hAnsi="Arial" w:cs="Arial"/>
        </w:rPr>
        <w:t>z 8</w:t>
      </w:r>
      <w:r w:rsidRPr="0079515F">
        <w:rPr>
          <w:rFonts w:ascii="Arial" w:eastAsia="Arial Unicode MS" w:hAnsi="Arial" w:cs="Arial"/>
        </w:rPr>
        <w:t>%-owym podatkiem VAT (cena)* ……...………… złotych (słownie:…… ……… …………………..........................................................…… …… złotych).</w:t>
      </w:r>
    </w:p>
    <w:p w:rsidR="0079515F" w:rsidRPr="0079515F" w:rsidRDefault="0079515F" w:rsidP="0079515F">
      <w:pPr>
        <w:widowControl w:val="0"/>
        <w:suppressAutoHyphens/>
        <w:spacing w:after="0" w:line="288" w:lineRule="auto"/>
        <w:rPr>
          <w:rFonts w:ascii="Arial" w:eastAsia="Arial Unicode MS" w:hAnsi="Arial" w:cs="Arial"/>
          <w:sz w:val="10"/>
          <w:szCs w:val="10"/>
        </w:rPr>
      </w:pPr>
    </w:p>
    <w:p w:rsidR="0079515F" w:rsidRPr="0079515F" w:rsidRDefault="0079515F" w:rsidP="0079515F">
      <w:pPr>
        <w:widowControl w:val="0"/>
        <w:numPr>
          <w:ilvl w:val="0"/>
          <w:numId w:val="3"/>
        </w:numPr>
        <w:suppressAutoHyphens/>
        <w:spacing w:after="0" w:line="288" w:lineRule="auto"/>
        <w:jc w:val="both"/>
        <w:rPr>
          <w:rFonts w:ascii="Times New Roman" w:eastAsia="Arial Unicode MS" w:hAnsi="Times New Roman" w:cs="Times New Roman"/>
          <w:color w:val="000000"/>
          <w:sz w:val="10"/>
          <w:szCs w:val="10"/>
        </w:rPr>
      </w:pPr>
      <w:r w:rsidRPr="0079515F">
        <w:rPr>
          <w:rFonts w:ascii="Arial" w:eastAsia="Arial Unicode MS" w:hAnsi="Arial" w:cs="Arial"/>
        </w:rPr>
        <w:t>Zobowiązujemy się, jeśli nasza oferta zostanie przyjęta, wykonać zamówienie                   w terminie do dnia …………………. (termin nieprzekraczalny – 30.10.2016 r.)*</w:t>
      </w:r>
      <w:r w:rsidRPr="0079515F">
        <w:rPr>
          <w:rFonts w:ascii="Arial" w:eastAsia="Arial Unicode MS" w:hAnsi="Arial" w:cs="Arial"/>
          <w:b/>
        </w:rPr>
        <w:t>*</w:t>
      </w:r>
      <w:r w:rsidRPr="0079515F">
        <w:rPr>
          <w:rFonts w:ascii="Arial" w:eastAsia="Arial Unicode MS" w:hAnsi="Arial" w:cs="Arial"/>
        </w:rPr>
        <w:t xml:space="preserve"> </w:t>
      </w:r>
    </w:p>
    <w:p w:rsidR="0079515F" w:rsidRPr="0079515F" w:rsidRDefault="0079515F" w:rsidP="0079515F">
      <w:pPr>
        <w:widowControl w:val="0"/>
        <w:suppressAutoHyphens/>
        <w:spacing w:after="0" w:line="288" w:lineRule="auto"/>
        <w:jc w:val="both"/>
        <w:rPr>
          <w:rFonts w:ascii="Arial" w:eastAsia="Arial Unicode MS" w:hAnsi="Arial" w:cs="Arial"/>
          <w:b/>
          <w:sz w:val="10"/>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Times New Roman"/>
          <w:sz w:val="10"/>
          <w:szCs w:val="10"/>
        </w:rPr>
      </w:pPr>
      <w:r w:rsidRPr="0079515F">
        <w:rPr>
          <w:rFonts w:ascii="Arial" w:eastAsia="Arial Unicode MS" w:hAnsi="Arial" w:cs="Times New Roman"/>
          <w:szCs w:val="24"/>
        </w:rPr>
        <w:t xml:space="preserve">Oświadczamy, iż akceptujemy warunki płatności zgodnie z projektem umowy.   </w:t>
      </w:r>
    </w:p>
    <w:p w:rsidR="0079515F" w:rsidRPr="0079515F" w:rsidRDefault="0079515F" w:rsidP="0079515F">
      <w:pPr>
        <w:widowControl w:val="0"/>
        <w:suppressAutoHyphens/>
        <w:spacing w:after="0" w:line="288" w:lineRule="auto"/>
        <w:jc w:val="both"/>
        <w:rPr>
          <w:rFonts w:ascii="Arial" w:eastAsia="Arial Unicode MS" w:hAnsi="Arial" w:cs="Times New Roman"/>
          <w:sz w:val="10"/>
          <w:szCs w:val="10"/>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Times New Roman"/>
          <w:szCs w:val="24"/>
        </w:rPr>
      </w:pPr>
      <w:r w:rsidRPr="0079515F">
        <w:rPr>
          <w:rFonts w:ascii="Arial" w:eastAsia="Arial Unicode MS" w:hAnsi="Arial" w:cs="Arial"/>
          <w:szCs w:val="24"/>
        </w:rPr>
        <w:t>Oświadczamy, iż udzielamy 3 letniej gwarancji na wykonany przedmiot zamówienia, licząc od dnia bezusterkowego odbioru końcowego przedmiotu zamówienia (umowy).</w:t>
      </w:r>
    </w:p>
    <w:p w:rsidR="0079515F" w:rsidRPr="0079515F" w:rsidRDefault="0079515F" w:rsidP="0079515F">
      <w:pPr>
        <w:widowControl w:val="0"/>
        <w:suppressAutoHyphens/>
        <w:spacing w:after="0" w:line="288" w:lineRule="auto"/>
        <w:jc w:val="both"/>
        <w:rPr>
          <w:rFonts w:ascii="Arial" w:eastAsia="Arial Unicode MS" w:hAnsi="Arial" w:cs="Times New Roman"/>
          <w:sz w:val="10"/>
          <w:szCs w:val="10"/>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Times New Roman"/>
          <w:szCs w:val="24"/>
        </w:rPr>
      </w:pPr>
      <w:r w:rsidRPr="0079515F">
        <w:rPr>
          <w:rFonts w:ascii="Arial" w:eastAsia="Arial Unicode MS" w:hAnsi="Arial" w:cs="Times New Roman"/>
          <w:szCs w:val="24"/>
        </w:rPr>
        <w:t>Oświadczamy, że szczegółowo zapoznaliśmy  się ze Specyfikacją Istotnych Warunków Zamówienia na  wykonanie  przedmiotu zamówienia, akceptujemy jej treść i nie wnosimy  do niej żadnych zastrzeżeń.</w:t>
      </w:r>
    </w:p>
    <w:p w:rsidR="0079515F" w:rsidRPr="0079515F" w:rsidRDefault="0079515F" w:rsidP="0079515F">
      <w:pPr>
        <w:widowControl w:val="0"/>
        <w:suppressAutoHyphens/>
        <w:spacing w:after="0" w:line="288" w:lineRule="auto"/>
        <w:jc w:val="both"/>
        <w:rPr>
          <w:rFonts w:ascii="Arial" w:eastAsia="Arial Unicode MS" w:hAnsi="Arial" w:cs="Times New Roman"/>
          <w:sz w:val="10"/>
          <w:szCs w:val="10"/>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Times New Roman"/>
          <w:szCs w:val="24"/>
        </w:rPr>
      </w:pPr>
      <w:r w:rsidRPr="0079515F">
        <w:rPr>
          <w:rFonts w:ascii="Arial" w:eastAsia="Arial Unicode MS" w:hAnsi="Arial" w:cs="Times New Roman"/>
          <w:szCs w:val="24"/>
        </w:rPr>
        <w:t>Informujemy, że uważamy się za związanych niniejszą ofertą na okres 30 dni.</w:t>
      </w:r>
    </w:p>
    <w:p w:rsidR="0079515F" w:rsidRPr="0079515F" w:rsidRDefault="0079515F" w:rsidP="0079515F">
      <w:pPr>
        <w:widowControl w:val="0"/>
        <w:suppressAutoHyphens/>
        <w:spacing w:after="0" w:line="288" w:lineRule="auto"/>
        <w:jc w:val="both"/>
        <w:rPr>
          <w:rFonts w:ascii="Arial" w:eastAsia="Arial Unicode MS" w:hAnsi="Arial" w:cs="Times New Roman"/>
          <w:sz w:val="10"/>
          <w:szCs w:val="10"/>
        </w:rPr>
      </w:pPr>
    </w:p>
    <w:p w:rsidR="0079515F" w:rsidRPr="0079515F" w:rsidRDefault="0079515F" w:rsidP="0079515F">
      <w:pPr>
        <w:widowControl w:val="0"/>
        <w:numPr>
          <w:ilvl w:val="0"/>
          <w:numId w:val="3"/>
        </w:numPr>
        <w:suppressAutoHyphens/>
        <w:spacing w:after="0" w:line="288" w:lineRule="auto"/>
        <w:jc w:val="both"/>
        <w:rPr>
          <w:rFonts w:ascii="Arial" w:eastAsia="Arial Unicode MS" w:hAnsi="Arial" w:cs="Times New Roman"/>
          <w:szCs w:val="24"/>
        </w:rPr>
      </w:pPr>
      <w:r w:rsidRPr="0079515F">
        <w:rPr>
          <w:rFonts w:ascii="Arial" w:eastAsia="Arial Unicode MS" w:hAnsi="Arial" w:cs="Times New Roman"/>
          <w:szCs w:val="24"/>
        </w:rPr>
        <w:t xml:space="preserve">Jeżeli nasza oferta będzie przyjęta, zobowiązujemy się do złożenia zabezpieczenia    </w:t>
      </w:r>
      <w:r w:rsidRPr="0079515F">
        <w:rPr>
          <w:rFonts w:ascii="Arial" w:eastAsia="Arial Unicode MS" w:hAnsi="Arial" w:cs="Times New Roman"/>
          <w:szCs w:val="24"/>
        </w:rPr>
        <w:lastRenderedPageBreak/>
        <w:t>należytego wykonania umowy w wysokości 5</w:t>
      </w:r>
      <w:r w:rsidR="002C35BD">
        <w:rPr>
          <w:rFonts w:ascii="Arial" w:eastAsia="Arial Unicode MS" w:hAnsi="Arial" w:cs="Times New Roman"/>
          <w:szCs w:val="24"/>
        </w:rPr>
        <w:t xml:space="preserve"> % wartości (ceny łącznie z 8</w:t>
      </w:r>
      <w:r w:rsidRPr="0079515F">
        <w:rPr>
          <w:rFonts w:ascii="Arial" w:eastAsia="Arial Unicode MS" w:hAnsi="Arial" w:cs="Times New Roman"/>
          <w:szCs w:val="24"/>
        </w:rPr>
        <w:t>% podatkiem VAT)  zamówienia objętego ofertą.</w:t>
      </w:r>
    </w:p>
    <w:p w:rsidR="0079515F" w:rsidRPr="0079515F" w:rsidRDefault="0079515F" w:rsidP="0079515F">
      <w:pPr>
        <w:widowControl w:val="0"/>
        <w:tabs>
          <w:tab w:val="left" w:pos="284"/>
        </w:tabs>
        <w:suppressAutoHyphens/>
        <w:spacing w:after="0" w:line="288" w:lineRule="auto"/>
        <w:jc w:val="both"/>
        <w:rPr>
          <w:rFonts w:ascii="Arial" w:eastAsia="Arial Unicode MS" w:hAnsi="Arial" w:cs="Times New Roman"/>
          <w:sz w:val="6"/>
          <w:szCs w:val="16"/>
        </w:rPr>
      </w:pPr>
    </w:p>
    <w:p w:rsidR="0079515F" w:rsidRPr="0079515F" w:rsidRDefault="0079515F" w:rsidP="0079515F">
      <w:pPr>
        <w:widowControl w:val="0"/>
        <w:suppressAutoHyphens/>
        <w:spacing w:after="0" w:line="288" w:lineRule="auto"/>
        <w:ind w:left="284"/>
        <w:jc w:val="both"/>
        <w:rPr>
          <w:rFonts w:ascii="Arial" w:eastAsia="Arial Unicode MS" w:hAnsi="Arial" w:cs="Times New Roman"/>
          <w:szCs w:val="24"/>
        </w:rPr>
      </w:pPr>
      <w:r w:rsidRPr="0079515F">
        <w:rPr>
          <w:rFonts w:ascii="Arial" w:eastAsia="Arial Unicode MS" w:hAnsi="Arial" w:cs="Times New Roman"/>
          <w:szCs w:val="24"/>
        </w:rPr>
        <w:t>Zabezpieczenie należytego wykonania umowy zobowiązujemy się złożyć w jednej/kilku formie/formach***:</w:t>
      </w:r>
    </w:p>
    <w:p w:rsidR="0079515F" w:rsidRPr="0079515F" w:rsidRDefault="0079515F" w:rsidP="0079515F">
      <w:pPr>
        <w:widowControl w:val="0"/>
        <w:numPr>
          <w:ilvl w:val="0"/>
          <w:numId w:val="4"/>
        </w:numPr>
        <w:suppressAutoHyphens/>
        <w:spacing w:after="0" w:line="288" w:lineRule="auto"/>
        <w:jc w:val="both"/>
        <w:rPr>
          <w:rFonts w:ascii="Arial" w:eastAsia="Arial Unicode MS" w:hAnsi="Arial" w:cs="Arial"/>
          <w:szCs w:val="24"/>
        </w:rPr>
      </w:pPr>
      <w:r w:rsidRPr="0079515F">
        <w:rPr>
          <w:rFonts w:ascii="Arial" w:eastAsia="Arial Unicode MS" w:hAnsi="Arial" w:cs="Arial"/>
          <w:szCs w:val="24"/>
        </w:rPr>
        <w:t>pieniądzu;</w:t>
      </w:r>
    </w:p>
    <w:p w:rsidR="0079515F" w:rsidRPr="0079515F" w:rsidRDefault="0079515F" w:rsidP="0079515F">
      <w:pPr>
        <w:widowControl w:val="0"/>
        <w:numPr>
          <w:ilvl w:val="0"/>
          <w:numId w:val="4"/>
        </w:numPr>
        <w:suppressAutoHyphens/>
        <w:spacing w:after="0" w:line="288" w:lineRule="auto"/>
        <w:jc w:val="both"/>
        <w:rPr>
          <w:rFonts w:ascii="Arial" w:eastAsia="Arial Unicode MS" w:hAnsi="Arial" w:cs="Arial"/>
          <w:szCs w:val="24"/>
        </w:rPr>
      </w:pPr>
      <w:r w:rsidRPr="0079515F">
        <w:rPr>
          <w:rFonts w:ascii="Arial" w:eastAsia="Arial Unicode MS" w:hAnsi="Arial" w:cs="Arial"/>
          <w:szCs w:val="24"/>
        </w:rPr>
        <w:t>poręczeniach bankowych lub poręczeniach spółdzielczej kasy oszczędnościowo-kredytowej, z tym że zobowiązanie kasy jest zawsze zobowiązaniem pieniężnym;</w:t>
      </w:r>
    </w:p>
    <w:p w:rsidR="0079515F" w:rsidRPr="0079515F" w:rsidRDefault="0079515F" w:rsidP="0079515F">
      <w:pPr>
        <w:widowControl w:val="0"/>
        <w:numPr>
          <w:ilvl w:val="0"/>
          <w:numId w:val="4"/>
        </w:numPr>
        <w:suppressAutoHyphens/>
        <w:spacing w:after="0" w:line="288" w:lineRule="auto"/>
        <w:jc w:val="both"/>
        <w:rPr>
          <w:rFonts w:ascii="Arial" w:eastAsia="Arial Unicode MS" w:hAnsi="Arial" w:cs="Arial"/>
          <w:szCs w:val="24"/>
        </w:rPr>
      </w:pPr>
      <w:r w:rsidRPr="0079515F">
        <w:rPr>
          <w:rFonts w:ascii="Arial" w:eastAsia="Arial Unicode MS" w:hAnsi="Arial" w:cs="Arial"/>
          <w:szCs w:val="24"/>
        </w:rPr>
        <w:t>gwarancjach bankowych;</w:t>
      </w:r>
    </w:p>
    <w:p w:rsidR="0079515F" w:rsidRPr="0079515F" w:rsidRDefault="0079515F" w:rsidP="0079515F">
      <w:pPr>
        <w:widowControl w:val="0"/>
        <w:numPr>
          <w:ilvl w:val="0"/>
          <w:numId w:val="4"/>
        </w:numPr>
        <w:suppressAutoHyphens/>
        <w:spacing w:after="0" w:line="288" w:lineRule="auto"/>
        <w:jc w:val="both"/>
        <w:rPr>
          <w:rFonts w:ascii="Arial" w:eastAsia="Arial Unicode MS" w:hAnsi="Arial" w:cs="Arial"/>
          <w:szCs w:val="24"/>
        </w:rPr>
      </w:pPr>
      <w:r w:rsidRPr="0079515F">
        <w:rPr>
          <w:rFonts w:ascii="Arial" w:eastAsia="Arial Unicode MS" w:hAnsi="Arial" w:cs="Arial"/>
          <w:szCs w:val="24"/>
        </w:rPr>
        <w:t>gwarancjach ubezpieczeniowych;</w:t>
      </w:r>
    </w:p>
    <w:p w:rsidR="0079515F" w:rsidRPr="0079515F" w:rsidRDefault="0079515F" w:rsidP="0079515F">
      <w:pPr>
        <w:widowControl w:val="0"/>
        <w:numPr>
          <w:ilvl w:val="0"/>
          <w:numId w:val="4"/>
        </w:numPr>
        <w:suppressAutoHyphens/>
        <w:spacing w:after="0" w:line="288" w:lineRule="auto"/>
        <w:jc w:val="both"/>
        <w:rPr>
          <w:rFonts w:ascii="Arial" w:eastAsia="Arial Unicode MS" w:hAnsi="Arial" w:cs="Arial"/>
          <w:szCs w:val="24"/>
        </w:rPr>
      </w:pPr>
      <w:r w:rsidRPr="0079515F">
        <w:rPr>
          <w:rFonts w:ascii="Arial" w:eastAsia="Arial Unicode MS" w:hAnsi="Arial" w:cs="Arial"/>
          <w:szCs w:val="24"/>
        </w:rPr>
        <w:t xml:space="preserve">poręczeniach udzielanych przez podmioty, o których mowa w art 6b ust. 5 pkt 2 ustawy z dnia 9  listopada 2000r. o utworzeniu Polskiej Agencji Rozwoju Przedsiębiorczości.  </w:t>
      </w:r>
    </w:p>
    <w:p w:rsidR="0079515F" w:rsidRPr="0079515F" w:rsidRDefault="0079515F" w:rsidP="0079515F">
      <w:pPr>
        <w:widowControl w:val="0"/>
        <w:suppressAutoHyphens/>
        <w:spacing w:after="0" w:line="288" w:lineRule="auto"/>
        <w:jc w:val="both"/>
        <w:rPr>
          <w:rFonts w:ascii="Arial" w:eastAsia="Arial Unicode MS" w:hAnsi="Arial" w:cs="Times New Roman"/>
          <w:color w:val="FF0000"/>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Cs w:val="24"/>
        </w:rPr>
      </w:pPr>
    </w:p>
    <w:p w:rsidR="0079515F" w:rsidRPr="0079515F" w:rsidRDefault="0079515F" w:rsidP="0079515F">
      <w:pPr>
        <w:widowControl w:val="0"/>
        <w:suppressAutoHyphens/>
        <w:spacing w:after="0" w:line="288" w:lineRule="auto"/>
        <w:ind w:right="-993"/>
        <w:jc w:val="both"/>
        <w:rPr>
          <w:rFonts w:ascii="Arial" w:eastAsia="Arial Unicode MS" w:hAnsi="Arial" w:cs="Arial"/>
        </w:rPr>
      </w:pPr>
      <w:r w:rsidRPr="0079515F">
        <w:rPr>
          <w:rFonts w:ascii="Arial" w:eastAsia="Arial Unicode MS" w:hAnsi="Arial" w:cs="Arial"/>
        </w:rPr>
        <w:t xml:space="preserve">...................., dn. _ _ . _ _ .2016 r.            </w:t>
      </w:r>
      <w:r w:rsidRPr="0079515F">
        <w:rPr>
          <w:rFonts w:ascii="Arial" w:eastAsia="Arial Unicode MS" w:hAnsi="Arial" w:cs="Arial"/>
        </w:rPr>
        <w:tab/>
      </w:r>
      <w:r w:rsidRPr="0079515F">
        <w:rPr>
          <w:rFonts w:ascii="Arial" w:eastAsia="Arial Unicode MS" w:hAnsi="Arial" w:cs="Arial"/>
        </w:rPr>
        <w:tab/>
        <w:t xml:space="preserve">        ....................................................</w:t>
      </w:r>
    </w:p>
    <w:p w:rsidR="0079515F" w:rsidRPr="0079515F" w:rsidRDefault="0079515F" w:rsidP="0079515F">
      <w:pPr>
        <w:widowControl w:val="0"/>
        <w:suppressAutoHyphens/>
        <w:spacing w:after="0" w:line="288" w:lineRule="auto"/>
        <w:ind w:left="5400" w:right="70"/>
        <w:jc w:val="center"/>
        <w:rPr>
          <w:rFonts w:ascii="Arial" w:eastAsia="Arial Unicode MS" w:hAnsi="Arial" w:cs="Arial"/>
          <w:i/>
          <w:sz w:val="18"/>
          <w:szCs w:val="18"/>
        </w:rPr>
      </w:pPr>
      <w:r w:rsidRPr="0079515F">
        <w:rPr>
          <w:rFonts w:ascii="Arial" w:eastAsia="Arial Unicode MS" w:hAnsi="Arial" w:cs="Arial"/>
          <w:i/>
          <w:sz w:val="18"/>
          <w:szCs w:val="18"/>
        </w:rPr>
        <w:t>Podpis Wykonawcy lub osób uprawnionych do składania oświadczeń woli w imieniu Wykonawcy</w:t>
      </w: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FF0000"/>
          <w:sz w:val="10"/>
          <w:szCs w:val="10"/>
        </w:rPr>
      </w:pPr>
    </w:p>
    <w:p w:rsidR="0079515F" w:rsidRPr="0079515F" w:rsidRDefault="0079515F" w:rsidP="0079515F">
      <w:pPr>
        <w:widowControl w:val="0"/>
        <w:suppressAutoHyphens/>
        <w:spacing w:after="0" w:line="288" w:lineRule="auto"/>
        <w:jc w:val="both"/>
        <w:rPr>
          <w:rFonts w:ascii="Arial" w:eastAsia="Arial Unicode MS" w:hAnsi="Arial" w:cs="Times New Roman"/>
          <w:color w:val="000000"/>
          <w:sz w:val="20"/>
          <w:szCs w:val="24"/>
        </w:rPr>
      </w:pPr>
    </w:p>
    <w:p w:rsidR="0079515F" w:rsidRPr="0079515F" w:rsidRDefault="0079515F" w:rsidP="0079515F">
      <w:pPr>
        <w:widowControl w:val="0"/>
        <w:suppressAutoHyphens/>
        <w:spacing w:after="0" w:line="288" w:lineRule="auto"/>
        <w:jc w:val="both"/>
        <w:rPr>
          <w:rFonts w:ascii="Arial" w:eastAsia="Arial Unicode MS" w:hAnsi="Arial" w:cs="Times New Roman"/>
          <w:color w:val="000000"/>
          <w:sz w:val="20"/>
          <w:szCs w:val="24"/>
        </w:rPr>
      </w:pPr>
      <w:r w:rsidRPr="0079515F">
        <w:rPr>
          <w:rFonts w:ascii="Arial" w:eastAsia="Arial Unicode MS" w:hAnsi="Arial" w:cs="Times New Roman"/>
          <w:color w:val="000000"/>
          <w:sz w:val="20"/>
          <w:szCs w:val="24"/>
        </w:rPr>
        <w:t>UWAGA:</w:t>
      </w:r>
    </w:p>
    <w:p w:rsidR="0079515F" w:rsidRPr="0079515F" w:rsidRDefault="0079515F" w:rsidP="0079515F">
      <w:pPr>
        <w:widowControl w:val="0"/>
        <w:suppressAutoHyphens/>
        <w:spacing w:after="0" w:line="288" w:lineRule="auto"/>
        <w:jc w:val="both"/>
        <w:rPr>
          <w:rFonts w:ascii="Arial" w:eastAsia="Arial Unicode MS" w:hAnsi="Arial" w:cs="Arial"/>
          <w:sz w:val="18"/>
          <w:szCs w:val="18"/>
        </w:rPr>
      </w:pPr>
      <w:r w:rsidRPr="0079515F">
        <w:rPr>
          <w:rFonts w:ascii="Arial" w:eastAsia="Arial Unicode MS" w:hAnsi="Arial" w:cs="Arial"/>
          <w:color w:val="000000"/>
          <w:sz w:val="18"/>
          <w:szCs w:val="18"/>
        </w:rPr>
        <w:t xml:space="preserve">*- Przedstawiona na formularzu oferty cena zostanie </w:t>
      </w:r>
      <w:r w:rsidRPr="0079515F">
        <w:rPr>
          <w:rFonts w:ascii="Arial" w:eastAsia="Arial Unicode MS" w:hAnsi="Arial" w:cs="Arial"/>
          <w:sz w:val="18"/>
          <w:szCs w:val="18"/>
        </w:rPr>
        <w:t>umieszczona w umowie. Pojęcie ceny (wartości brutto) należy rozumieć zgodnie z definicją ceny określoną w ustawie z dnia 5 lipca 2001r. o cenach (t. j. Dz. U. z 2013 r., poz. 385).</w:t>
      </w:r>
    </w:p>
    <w:p w:rsidR="0079515F" w:rsidRPr="0079515F" w:rsidRDefault="0079515F" w:rsidP="0079515F">
      <w:pPr>
        <w:widowControl w:val="0"/>
        <w:suppressAutoHyphens/>
        <w:spacing w:after="0" w:line="288" w:lineRule="auto"/>
        <w:jc w:val="both"/>
        <w:rPr>
          <w:rFonts w:ascii="Arial" w:eastAsia="Arial Unicode MS" w:hAnsi="Arial" w:cs="Arial"/>
          <w:sz w:val="18"/>
          <w:szCs w:val="18"/>
        </w:rPr>
      </w:pPr>
      <w:r w:rsidRPr="0079515F">
        <w:rPr>
          <w:rFonts w:ascii="Times New Roman" w:eastAsia="Arial Unicode MS" w:hAnsi="Times New Roman" w:cs="Times New Roman"/>
          <w:sz w:val="24"/>
          <w:szCs w:val="24"/>
        </w:rPr>
        <w:t>**</w:t>
      </w:r>
      <w:r w:rsidRPr="0079515F">
        <w:rPr>
          <w:rFonts w:ascii="Arial" w:eastAsia="Arial Unicode MS" w:hAnsi="Arial" w:cs="Arial"/>
          <w:sz w:val="16"/>
          <w:szCs w:val="16"/>
        </w:rPr>
        <w:t xml:space="preserve"> </w:t>
      </w:r>
      <w:r w:rsidRPr="0079515F">
        <w:rPr>
          <w:rFonts w:ascii="Arial" w:eastAsia="Arial Unicode MS" w:hAnsi="Arial" w:cs="Arial"/>
          <w:sz w:val="18"/>
          <w:szCs w:val="18"/>
        </w:rPr>
        <w:t>W przypadku skrócenia wymaganego (nieprzekraczalnego) terminu wykonania zamówienia objętego przedmiotem niniejszego zamówienia, tj. podanie terminu realizacji zamówienia krótszego niż do dnia                                 30.10 2016 r.,  Wykonawca przedstawi zamiast terminu ,,</w:t>
      </w:r>
      <w:r w:rsidRPr="0079515F">
        <w:rPr>
          <w:rFonts w:ascii="Arial" w:eastAsia="Arial Unicode MS" w:hAnsi="Arial" w:cs="Arial"/>
          <w:sz w:val="18"/>
          <w:szCs w:val="18"/>
          <w:u w:val="single"/>
        </w:rPr>
        <w:t>do dnia 30.10.2016 r.</w:t>
      </w:r>
      <w:r w:rsidRPr="0079515F">
        <w:rPr>
          <w:rFonts w:ascii="Arial" w:eastAsia="Arial Unicode MS" w:hAnsi="Arial" w:cs="Arial"/>
          <w:sz w:val="18"/>
          <w:szCs w:val="18"/>
        </w:rPr>
        <w:t xml:space="preserve">’’ swoją propozycję skróconego terminu wykonania zamówienia, tj. termin krótszy niż  </w:t>
      </w:r>
      <w:r w:rsidRPr="0079515F">
        <w:rPr>
          <w:rFonts w:ascii="Arial" w:eastAsia="Arial Unicode MS" w:hAnsi="Arial" w:cs="Arial"/>
          <w:sz w:val="18"/>
          <w:szCs w:val="18"/>
          <w:u w:val="single"/>
        </w:rPr>
        <w:t>do dnia 30.10.2016 r.</w:t>
      </w:r>
    </w:p>
    <w:p w:rsidR="0079515F" w:rsidRPr="0079515F" w:rsidRDefault="0079515F" w:rsidP="0079515F">
      <w:pPr>
        <w:widowControl w:val="0"/>
        <w:suppressAutoHyphens/>
        <w:spacing w:after="0" w:line="288" w:lineRule="auto"/>
        <w:jc w:val="both"/>
        <w:rPr>
          <w:rFonts w:ascii="Arial" w:eastAsia="Arial Unicode MS" w:hAnsi="Arial" w:cs="Arial"/>
          <w:color w:val="FF0000"/>
          <w:sz w:val="18"/>
          <w:szCs w:val="18"/>
        </w:rPr>
      </w:pPr>
      <w:r w:rsidRPr="0079515F">
        <w:rPr>
          <w:rFonts w:ascii="Arial" w:eastAsia="Arial Unicode MS" w:hAnsi="Arial" w:cs="Arial"/>
          <w:sz w:val="18"/>
          <w:szCs w:val="18"/>
        </w:rPr>
        <w:t>UWAGA: Jeżeli Wykonawca nie skróci wymaganego terminu wykonania zamówienia (pozostawi termin realizacji zamówienia 30.10.2016 r.) z tytułu niniejszego kryterium otrzyma 0 punktów. Natomiast w przypadku podania przez Wykonawcę terminu wykonania zamówienia krótszego niż 14.10.2016 r., z tytułu niniejszego kryterium otrzyma maksymalną liczbę punktów, tj. 10.</w:t>
      </w:r>
    </w:p>
    <w:p w:rsidR="0079515F" w:rsidRPr="0079515F" w:rsidRDefault="0079515F" w:rsidP="0079515F">
      <w:pPr>
        <w:widowControl w:val="0"/>
        <w:suppressAutoHyphens/>
        <w:spacing w:after="0" w:line="288" w:lineRule="auto"/>
        <w:jc w:val="both"/>
        <w:rPr>
          <w:rFonts w:ascii="Arial" w:eastAsia="Arial Unicode MS" w:hAnsi="Arial" w:cs="Arial"/>
          <w:sz w:val="18"/>
          <w:szCs w:val="18"/>
        </w:rPr>
      </w:pPr>
      <w:r w:rsidRPr="0079515F">
        <w:rPr>
          <w:rFonts w:ascii="Arial" w:eastAsia="Arial Unicode MS" w:hAnsi="Arial" w:cs="Arial"/>
          <w:sz w:val="18"/>
          <w:szCs w:val="18"/>
        </w:rPr>
        <w:t xml:space="preserve">Do obliczenia punktacji w kryterium </w:t>
      </w:r>
      <w:r w:rsidRPr="0079515F">
        <w:rPr>
          <w:rFonts w:ascii="Arial" w:eastAsia="Arial Unicode MS" w:hAnsi="Arial" w:cs="Arial"/>
          <w:bCs/>
          <w:sz w:val="18"/>
          <w:szCs w:val="18"/>
        </w:rPr>
        <w:t xml:space="preserve">termin wykonania </w:t>
      </w:r>
      <w:r w:rsidRPr="0079515F">
        <w:rPr>
          <w:rFonts w:ascii="Arial" w:eastAsia="MS Mincho" w:hAnsi="Arial" w:cs="Arial"/>
          <w:sz w:val="18"/>
          <w:szCs w:val="18"/>
        </w:rPr>
        <w:t>zamówienia,</w:t>
      </w:r>
      <w:r w:rsidRPr="0079515F">
        <w:rPr>
          <w:rFonts w:ascii="Arial" w:eastAsia="Arial Unicode MS" w:hAnsi="Arial" w:cs="Arial"/>
          <w:sz w:val="18"/>
          <w:szCs w:val="18"/>
        </w:rPr>
        <w:t xml:space="preserve"> Zamawiający zastosuje zapisy punktu 11 Instrukcji dla Wykonawców SIWZ.</w:t>
      </w:r>
    </w:p>
    <w:p w:rsidR="0079515F" w:rsidRPr="0079515F" w:rsidRDefault="0079515F" w:rsidP="0079515F">
      <w:pPr>
        <w:widowControl w:val="0"/>
        <w:suppressAutoHyphens/>
        <w:spacing w:after="0" w:line="288" w:lineRule="auto"/>
        <w:jc w:val="both"/>
        <w:rPr>
          <w:rFonts w:ascii="Arial" w:eastAsia="Arial Unicode MS" w:hAnsi="Arial" w:cs="Arial"/>
          <w:color w:val="000000"/>
          <w:sz w:val="8"/>
          <w:szCs w:val="18"/>
        </w:rPr>
      </w:pPr>
    </w:p>
    <w:p w:rsidR="0079515F" w:rsidRPr="0079515F" w:rsidRDefault="0079515F" w:rsidP="0079515F">
      <w:pPr>
        <w:widowControl w:val="0"/>
        <w:suppressAutoHyphens/>
        <w:spacing w:after="0" w:line="288" w:lineRule="auto"/>
        <w:jc w:val="both"/>
        <w:rPr>
          <w:rFonts w:ascii="Arial" w:eastAsia="Arial Unicode MS" w:hAnsi="Arial" w:cs="Arial"/>
          <w:color w:val="000000"/>
          <w:sz w:val="18"/>
          <w:szCs w:val="18"/>
        </w:rPr>
      </w:pPr>
      <w:r w:rsidRPr="0079515F">
        <w:rPr>
          <w:rFonts w:ascii="Arial" w:eastAsia="Arial Unicode MS" w:hAnsi="Arial" w:cs="Arial"/>
          <w:color w:val="000000"/>
          <w:sz w:val="18"/>
          <w:szCs w:val="18"/>
        </w:rPr>
        <w:t>***- Wykonawca nie ma obowiązku zaznaczania/podkreślania wybranej przez siebie formy/form zabezpieczenia wskazanej na Formularzu Oferty oraz w Instrukcji dla Wykonawców stanowiących część składową SIWZ.</w:t>
      </w:r>
    </w:p>
    <w:p w:rsidR="0079515F" w:rsidRPr="0079515F" w:rsidRDefault="0079515F" w:rsidP="0079515F">
      <w:pPr>
        <w:widowControl w:val="0"/>
        <w:suppressAutoHyphens/>
        <w:spacing w:after="0" w:line="288" w:lineRule="auto"/>
        <w:jc w:val="both"/>
        <w:rPr>
          <w:rFonts w:ascii="Arial" w:eastAsia="Arial Unicode MS" w:hAnsi="Arial" w:cs="Arial"/>
          <w:color w:val="000000"/>
          <w:sz w:val="18"/>
          <w:szCs w:val="18"/>
        </w:rPr>
      </w:pPr>
      <w:r w:rsidRPr="0079515F">
        <w:rPr>
          <w:rFonts w:ascii="Arial" w:eastAsia="Arial Unicode MS" w:hAnsi="Arial" w:cs="Arial"/>
          <w:color w:val="000000"/>
          <w:sz w:val="18"/>
          <w:szCs w:val="18"/>
        </w:rPr>
        <w:t xml:space="preserve">Wykonawca podpisując Formularz Oferty zobowiązuje się do wniesienia zabezpieczenia  w wysokości </w:t>
      </w:r>
      <w:r w:rsidRPr="0079515F">
        <w:rPr>
          <w:rFonts w:ascii="Arial" w:eastAsia="Arial Unicode MS" w:hAnsi="Arial" w:cs="Arial"/>
          <w:sz w:val="18"/>
          <w:szCs w:val="18"/>
        </w:rPr>
        <w:t>5 %</w:t>
      </w:r>
      <w:r w:rsidRPr="0079515F">
        <w:rPr>
          <w:rFonts w:ascii="Arial" w:eastAsia="Arial Unicode MS" w:hAnsi="Arial" w:cs="Arial"/>
          <w:color w:val="000000"/>
          <w:sz w:val="18"/>
          <w:szCs w:val="18"/>
        </w:rPr>
        <w:t xml:space="preserve"> wartości łącznie z podatkiem VAT (ceny) zamówienia objętego ofertą w jednej lub kilku formie/formach wskazanych przez Zamawiającego  w SIWZ, zgodnie z art. 148 ust. 1 ustawy Prawo zamówień publicznych              (t. j. Dz. U. z 2013 r., poz. 907 z </w:t>
      </w:r>
      <w:proofErr w:type="spellStart"/>
      <w:r w:rsidRPr="0079515F">
        <w:rPr>
          <w:rFonts w:ascii="Arial" w:eastAsia="Arial Unicode MS" w:hAnsi="Arial" w:cs="Arial"/>
          <w:color w:val="000000"/>
          <w:sz w:val="18"/>
          <w:szCs w:val="18"/>
        </w:rPr>
        <w:t>późn</w:t>
      </w:r>
      <w:proofErr w:type="spellEnd"/>
      <w:r w:rsidRPr="0079515F">
        <w:rPr>
          <w:rFonts w:ascii="Arial" w:eastAsia="Arial Unicode MS" w:hAnsi="Arial" w:cs="Arial"/>
          <w:color w:val="000000"/>
          <w:sz w:val="18"/>
          <w:szCs w:val="18"/>
        </w:rPr>
        <w:t>. Zm.). Przed podpisaniem umowy Wykonawca wniesie zabezpieczenie                  w wybranej przez siebie jednej lub kilku formie/formach określonej/określonych w SIWZ.</w:t>
      </w:r>
    </w:p>
    <w:p w:rsidR="0079515F" w:rsidRPr="00C62E18" w:rsidRDefault="0079515F" w:rsidP="00C62E18">
      <w:pPr>
        <w:jc w:val="both"/>
        <w:rPr>
          <w:sz w:val="24"/>
          <w:szCs w:val="24"/>
        </w:rPr>
      </w:pPr>
    </w:p>
    <w:sectPr w:rsidR="0079515F" w:rsidRPr="00C6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bullet"/>
      <w:lvlText w:val="-"/>
      <w:lvlJc w:val="left"/>
      <w:pPr>
        <w:tabs>
          <w:tab w:val="num" w:pos="360"/>
        </w:tabs>
        <w:ind w:left="360" w:hanging="360"/>
      </w:pPr>
      <w:rPr>
        <w:rFonts w:ascii="Arial" w:hAnsi="Arial"/>
      </w:rPr>
    </w:lvl>
  </w:abstractNum>
  <w:abstractNum w:abstractNumId="1">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4514D8C"/>
    <w:multiLevelType w:val="hybridMultilevel"/>
    <w:tmpl w:val="510C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BF"/>
    <w:rsid w:val="000878BC"/>
    <w:rsid w:val="001046BF"/>
    <w:rsid w:val="00190E22"/>
    <w:rsid w:val="001D76E3"/>
    <w:rsid w:val="002222AA"/>
    <w:rsid w:val="002340CC"/>
    <w:rsid w:val="0026305B"/>
    <w:rsid w:val="002634E7"/>
    <w:rsid w:val="00297DFA"/>
    <w:rsid w:val="002C35BD"/>
    <w:rsid w:val="00334DCB"/>
    <w:rsid w:val="00344D00"/>
    <w:rsid w:val="00377519"/>
    <w:rsid w:val="003E013F"/>
    <w:rsid w:val="003F7549"/>
    <w:rsid w:val="00413E6D"/>
    <w:rsid w:val="00422BA7"/>
    <w:rsid w:val="00440621"/>
    <w:rsid w:val="00486CA7"/>
    <w:rsid w:val="00550AB5"/>
    <w:rsid w:val="00593E16"/>
    <w:rsid w:val="005B4B67"/>
    <w:rsid w:val="0066252F"/>
    <w:rsid w:val="006C365B"/>
    <w:rsid w:val="007521FC"/>
    <w:rsid w:val="00765E6A"/>
    <w:rsid w:val="0079515F"/>
    <w:rsid w:val="007A17DA"/>
    <w:rsid w:val="007C1806"/>
    <w:rsid w:val="00970467"/>
    <w:rsid w:val="009C7BB0"/>
    <w:rsid w:val="00A120FA"/>
    <w:rsid w:val="00A660A8"/>
    <w:rsid w:val="00A73DE3"/>
    <w:rsid w:val="00C077E9"/>
    <w:rsid w:val="00C27F2A"/>
    <w:rsid w:val="00C62E18"/>
    <w:rsid w:val="00CB551F"/>
    <w:rsid w:val="00D924A8"/>
    <w:rsid w:val="00DA1E22"/>
    <w:rsid w:val="00E567DD"/>
    <w:rsid w:val="00EF3A98"/>
    <w:rsid w:val="00F11BE8"/>
    <w:rsid w:val="00F14C59"/>
    <w:rsid w:val="00F26B59"/>
    <w:rsid w:val="00FC51EA"/>
    <w:rsid w:val="00FD3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Rzepka</dc:creator>
  <cp:lastModifiedBy>Sebastian Justyński</cp:lastModifiedBy>
  <cp:revision>3</cp:revision>
  <dcterms:created xsi:type="dcterms:W3CDTF">2016-06-28T17:52:00Z</dcterms:created>
  <dcterms:modified xsi:type="dcterms:W3CDTF">2016-06-28T17:59:00Z</dcterms:modified>
</cp:coreProperties>
</file>