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Numer postępowania: OR.272</w:t>
      </w:r>
      <w:r>
        <w:rPr>
          <w:rFonts w:ascii="Times New Roman" w:hAnsi="Times New Roman" w:cs="Times New Roman"/>
        </w:rPr>
        <w:t>.38.2019</w:t>
      </w:r>
      <w:r w:rsidRPr="000B4AC0">
        <w:rPr>
          <w:rFonts w:ascii="Times New Roman" w:hAnsi="Times New Roman" w:cs="Times New Roman"/>
        </w:rPr>
        <w:t>.ED</w:t>
      </w:r>
    </w:p>
    <w:p w:rsidR="000C6BCC" w:rsidRPr="000B4AC0" w:rsidRDefault="000C6BCC" w:rsidP="000B4AC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Malbork, dnia </w:t>
      </w:r>
      <w:r>
        <w:rPr>
          <w:rFonts w:ascii="Times New Roman" w:hAnsi="Times New Roman" w:cs="Times New Roman"/>
        </w:rPr>
        <w:t>01.10.2019</w:t>
      </w:r>
      <w:r w:rsidRPr="000B4AC0">
        <w:rPr>
          <w:rFonts w:ascii="Times New Roman" w:hAnsi="Times New Roman" w:cs="Times New Roman"/>
        </w:rPr>
        <w:t xml:space="preserve"> r. </w:t>
      </w:r>
    </w:p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</w:p>
    <w:p w:rsidR="000C6BCC" w:rsidRPr="000B4AC0" w:rsidRDefault="000C6BCC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 xml:space="preserve">Zawiadomienie </w:t>
      </w:r>
    </w:p>
    <w:p w:rsidR="000C6BCC" w:rsidRPr="000B4AC0" w:rsidRDefault="000C6BCC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o wyborze najkorzystniejszej oferty</w:t>
      </w:r>
    </w:p>
    <w:p w:rsidR="000C6BCC" w:rsidRPr="000B4AC0" w:rsidRDefault="000C6BCC" w:rsidP="000B4AC0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Dostawa pomocy dydaktycznych do  szkolnych pracowni biologicznych i chemicznych</w:t>
      </w:r>
    </w:p>
    <w:p w:rsidR="000C6BCC" w:rsidRPr="000B4AC0" w:rsidRDefault="000C6BCC" w:rsidP="000B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Projekt pn. Zdolni z Pomorza - powiat malborski</w:t>
      </w:r>
    </w:p>
    <w:p w:rsidR="000C6BCC" w:rsidRPr="000B4AC0" w:rsidRDefault="000C6BCC" w:rsidP="000B4A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0B4AC0">
        <w:rPr>
          <w:rFonts w:ascii="Times New Roman" w:hAnsi="Times New Roman" w:cs="Times New Roman"/>
          <w:b/>
          <w:bCs/>
        </w:rPr>
        <w:t>Projekt współfinansowany ze środków Europejskiego Funduszu Społecznego w ramach Regionalnego Programu Operacyjnego Województwa Pomorskiego na lata 2014-2020</w:t>
      </w:r>
    </w:p>
    <w:p w:rsidR="000C6BCC" w:rsidRPr="000B4AC0" w:rsidRDefault="000C6BCC" w:rsidP="000B4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C6BCC" w:rsidRPr="000B4AC0" w:rsidRDefault="000C6BCC" w:rsidP="000B4A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Dotyczy: postępowania nr OR.272</w:t>
      </w:r>
      <w:r>
        <w:rPr>
          <w:rFonts w:ascii="Times New Roman" w:hAnsi="Times New Roman" w:cs="Times New Roman"/>
        </w:rPr>
        <w:t>.38.2019</w:t>
      </w:r>
      <w:r w:rsidRPr="000B4AC0">
        <w:rPr>
          <w:rFonts w:ascii="Times New Roman" w:hAnsi="Times New Roman" w:cs="Times New Roman"/>
        </w:rPr>
        <w:t xml:space="preserve">.ED prowadzonego w trybie przetargu nieograniczonego na realizację zadania pod nazwą: Dostawa pomocy dydaktycznych do szkolnych pracowni biologicznych i chemicznych </w:t>
      </w:r>
    </w:p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</w:p>
    <w:p w:rsidR="000C6BCC" w:rsidRPr="000B4AC0" w:rsidRDefault="000C6BCC" w:rsidP="000B4A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Zamawiający – Powiat Malborski, zawiadamia, iż w wyniku przeprowadzonego postępowania w trybie art. 39 ustawy z dnia 29 stycznia 2004 r. Prawo zamówień publicznych, na dostawę </w:t>
      </w:r>
      <w:r>
        <w:rPr>
          <w:rFonts w:ascii="Times New Roman" w:hAnsi="Times New Roman" w:cs="Times New Roman"/>
        </w:rPr>
        <w:t xml:space="preserve">pomocy dydaktycznych do </w:t>
      </w:r>
      <w:r w:rsidRPr="000B4AC0">
        <w:rPr>
          <w:rFonts w:ascii="Times New Roman" w:hAnsi="Times New Roman" w:cs="Times New Roman"/>
        </w:rPr>
        <w:t>szkolnych pracowni biologicznych i chemicznych</w:t>
      </w:r>
      <w:r>
        <w:rPr>
          <w:rFonts w:ascii="Times New Roman" w:hAnsi="Times New Roman" w:cs="Times New Roman"/>
        </w:rPr>
        <w:t xml:space="preserve">, </w:t>
      </w:r>
      <w:r w:rsidRPr="000B4AC0">
        <w:rPr>
          <w:rFonts w:ascii="Times New Roman" w:hAnsi="Times New Roman" w:cs="Times New Roman"/>
        </w:rPr>
        <w:t xml:space="preserve">dokonał wyboru ofert. </w:t>
      </w:r>
    </w:p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Zamówienie podzielono na dwie niezależne części:</w:t>
      </w:r>
    </w:p>
    <w:p w:rsidR="000C6BCC" w:rsidRPr="000B4AC0" w:rsidRDefault="000C6BCC" w:rsidP="000B4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dostawa pomocy dydaktycznych do szkolnych pracowni biologicznych (część I zamówienia) </w:t>
      </w:r>
    </w:p>
    <w:p w:rsidR="000C6BCC" w:rsidRPr="000B4AC0" w:rsidRDefault="000C6BCC" w:rsidP="000B4AC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dostawa pomocy dydaktycznych do szkolnych pracowni chemicznych (część II zamówienia).</w:t>
      </w:r>
    </w:p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</w:p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Oferty złożone na cześć I zamówienia (pracownie biologiczne):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80"/>
        <w:gridCol w:w="1620"/>
        <w:gridCol w:w="1080"/>
        <w:gridCol w:w="1440"/>
        <w:gridCol w:w="1008"/>
        <w:gridCol w:w="720"/>
        <w:gridCol w:w="1080"/>
      </w:tblGrid>
      <w:tr w:rsidR="000C6BCC" w:rsidRPr="000B4AC0" w:rsidTr="006F0DCA">
        <w:tc>
          <w:tcPr>
            <w:tcW w:w="5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wykonawcy, adres</w:t>
            </w:r>
          </w:p>
        </w:tc>
        <w:tc>
          <w:tcPr>
            <w:tcW w:w="162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</w:tc>
        <w:tc>
          <w:tcPr>
            <w:tcW w:w="10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cenę</w:t>
            </w:r>
          </w:p>
        </w:tc>
        <w:tc>
          <w:tcPr>
            <w:tcW w:w="14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Proponowany</w:t>
            </w:r>
          </w:p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 dostawy</w:t>
            </w:r>
          </w:p>
        </w:tc>
        <w:tc>
          <w:tcPr>
            <w:tcW w:w="1008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dostawę</w:t>
            </w:r>
          </w:p>
        </w:tc>
        <w:tc>
          <w:tcPr>
            <w:tcW w:w="72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Informa-cja o wyborze</w:t>
            </w:r>
          </w:p>
        </w:tc>
      </w:tr>
      <w:tr w:rsidR="000C6BCC" w:rsidRPr="000B4AC0" w:rsidTr="006F0DCA">
        <w:trPr>
          <w:trHeight w:val="596"/>
        </w:trPr>
        <w:tc>
          <w:tcPr>
            <w:tcW w:w="5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Educarium Spółka z o.o., ul. Grunwaldzka 207, 85-451 Bydgoszcz</w:t>
            </w:r>
          </w:p>
        </w:tc>
        <w:tc>
          <w:tcPr>
            <w:tcW w:w="162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26.794,60zł </w:t>
            </w:r>
          </w:p>
        </w:tc>
        <w:tc>
          <w:tcPr>
            <w:tcW w:w="10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51,48pkt</w:t>
            </w:r>
          </w:p>
        </w:tc>
        <w:tc>
          <w:tcPr>
            <w:tcW w:w="14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dni </w:t>
            </w:r>
          </w:p>
        </w:tc>
        <w:tc>
          <w:tcPr>
            <w:tcW w:w="1008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40pkt</w:t>
            </w:r>
          </w:p>
        </w:tc>
        <w:tc>
          <w:tcPr>
            <w:tcW w:w="720" w:type="dxa"/>
            <w:vAlign w:val="center"/>
          </w:tcPr>
          <w:p w:rsidR="000C6BCC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91,48</w:t>
            </w:r>
          </w:p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080" w:type="dxa"/>
            <w:vAlign w:val="center"/>
          </w:tcPr>
          <w:p w:rsidR="000C6BCC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</w:t>
            </w:r>
          </w:p>
        </w:tc>
      </w:tr>
      <w:tr w:rsidR="000C6BCC" w:rsidRPr="000B4AC0" w:rsidTr="006F0DCA">
        <w:tc>
          <w:tcPr>
            <w:tcW w:w="5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Mlekoo.pl Katarzyna Bendig, ul. Kaźmierowska 11A, 83-250 Skarszewy </w:t>
            </w:r>
          </w:p>
        </w:tc>
        <w:tc>
          <w:tcPr>
            <w:tcW w:w="162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22.990,00zł </w:t>
            </w:r>
          </w:p>
        </w:tc>
        <w:tc>
          <w:tcPr>
            <w:tcW w:w="10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60pkt</w:t>
            </w:r>
          </w:p>
        </w:tc>
        <w:tc>
          <w:tcPr>
            <w:tcW w:w="14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 dni </w:t>
            </w:r>
          </w:p>
        </w:tc>
        <w:tc>
          <w:tcPr>
            <w:tcW w:w="1008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40pkt</w:t>
            </w:r>
          </w:p>
        </w:tc>
        <w:tc>
          <w:tcPr>
            <w:tcW w:w="720" w:type="dxa"/>
            <w:vAlign w:val="center"/>
          </w:tcPr>
          <w:p w:rsidR="000C6BCC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100</w:t>
            </w:r>
          </w:p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080" w:type="dxa"/>
            <w:vAlign w:val="center"/>
          </w:tcPr>
          <w:p w:rsidR="000C6BCC" w:rsidRPr="003C3D2F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wybrana</w:t>
            </w:r>
          </w:p>
        </w:tc>
      </w:tr>
    </w:tbl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</w:p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>Oferty złożone na cześć II zamówienia (pracownie chemiczne):</w:t>
      </w:r>
    </w:p>
    <w:tbl>
      <w:tblPr>
        <w:tblW w:w="103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0"/>
        <w:gridCol w:w="2880"/>
        <w:gridCol w:w="1620"/>
        <w:gridCol w:w="1080"/>
        <w:gridCol w:w="1440"/>
        <w:gridCol w:w="1008"/>
        <w:gridCol w:w="720"/>
        <w:gridCol w:w="1080"/>
      </w:tblGrid>
      <w:tr w:rsidR="000C6BCC" w:rsidRPr="000B4AC0" w:rsidTr="006F0DCA">
        <w:tc>
          <w:tcPr>
            <w:tcW w:w="5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8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wykonawcy, adres</w:t>
            </w:r>
          </w:p>
        </w:tc>
        <w:tc>
          <w:tcPr>
            <w:tcW w:w="162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Cena ofertowa brutto</w:t>
            </w:r>
          </w:p>
        </w:tc>
        <w:tc>
          <w:tcPr>
            <w:tcW w:w="10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cenę</w:t>
            </w:r>
          </w:p>
        </w:tc>
        <w:tc>
          <w:tcPr>
            <w:tcW w:w="14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Proponowany termin dostawy</w:t>
            </w:r>
          </w:p>
        </w:tc>
        <w:tc>
          <w:tcPr>
            <w:tcW w:w="1008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Punkty za dostawę</w:t>
            </w:r>
          </w:p>
        </w:tc>
        <w:tc>
          <w:tcPr>
            <w:tcW w:w="72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B4AC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Suma</w:t>
            </w:r>
          </w:p>
        </w:tc>
        <w:tc>
          <w:tcPr>
            <w:tcW w:w="10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Informa-cja o wyborze</w:t>
            </w:r>
          </w:p>
        </w:tc>
      </w:tr>
      <w:tr w:rsidR="000C6BCC" w:rsidRPr="000B4AC0" w:rsidTr="006F0DCA">
        <w:tc>
          <w:tcPr>
            <w:tcW w:w="5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Mlekoo.pl Katarzyna Bendig, ul. Kaźmierowska 11A, 83-250 Skarszewy</w:t>
            </w:r>
          </w:p>
        </w:tc>
        <w:tc>
          <w:tcPr>
            <w:tcW w:w="162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10.990,00zł </w:t>
            </w:r>
          </w:p>
        </w:tc>
        <w:tc>
          <w:tcPr>
            <w:tcW w:w="10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57,95pkt</w:t>
            </w:r>
          </w:p>
        </w:tc>
        <w:tc>
          <w:tcPr>
            <w:tcW w:w="14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dni </w:t>
            </w:r>
          </w:p>
        </w:tc>
        <w:tc>
          <w:tcPr>
            <w:tcW w:w="1008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0C6BCC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87,95</w:t>
            </w:r>
          </w:p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080" w:type="dxa"/>
            <w:vAlign w:val="center"/>
          </w:tcPr>
          <w:p w:rsidR="000C6BCC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-----</w:t>
            </w:r>
          </w:p>
        </w:tc>
      </w:tr>
      <w:tr w:rsidR="000C6BCC" w:rsidRPr="000B4AC0" w:rsidTr="006F0DCA">
        <w:tc>
          <w:tcPr>
            <w:tcW w:w="5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4AC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8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Tesora Marzena Paczyńska, ul. Kasztanowa 5, 43-300 Bielsko Biała </w:t>
            </w:r>
          </w:p>
        </w:tc>
        <w:tc>
          <w:tcPr>
            <w:tcW w:w="162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10.613,85 zł </w:t>
            </w:r>
          </w:p>
        </w:tc>
        <w:tc>
          <w:tcPr>
            <w:tcW w:w="108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60pkt</w:t>
            </w:r>
          </w:p>
        </w:tc>
        <w:tc>
          <w:tcPr>
            <w:tcW w:w="1440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15 dni </w:t>
            </w:r>
          </w:p>
        </w:tc>
        <w:tc>
          <w:tcPr>
            <w:tcW w:w="1008" w:type="dxa"/>
            <w:vAlign w:val="center"/>
          </w:tcPr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720" w:type="dxa"/>
            <w:vAlign w:val="center"/>
          </w:tcPr>
          <w:p w:rsidR="000C6BCC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90</w:t>
            </w:r>
          </w:p>
          <w:p w:rsidR="000C6BCC" w:rsidRPr="000B4AC0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pkt</w:t>
            </w:r>
          </w:p>
        </w:tc>
        <w:tc>
          <w:tcPr>
            <w:tcW w:w="1080" w:type="dxa"/>
            <w:vAlign w:val="center"/>
          </w:tcPr>
          <w:p w:rsidR="000C6BCC" w:rsidRPr="003C3D2F" w:rsidRDefault="000C6BCC" w:rsidP="001F5E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Oferta wybrana</w:t>
            </w:r>
          </w:p>
        </w:tc>
      </w:tr>
    </w:tbl>
    <w:p w:rsidR="000C6BCC" w:rsidRPr="000B4AC0" w:rsidRDefault="000C6BCC" w:rsidP="000B4A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C6BCC" w:rsidRDefault="000C6BCC" w:rsidP="000B4A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wybrane uzyskały najwyższą liczbę punktów, zgodnie z postanowieniami SIWZ. </w:t>
      </w:r>
    </w:p>
    <w:p w:rsidR="000C6BCC" w:rsidRPr="000B4AC0" w:rsidRDefault="000C6BCC" w:rsidP="000B4AC0">
      <w:pPr>
        <w:jc w:val="both"/>
        <w:rPr>
          <w:rFonts w:ascii="Times New Roman" w:hAnsi="Times New Roman" w:cs="Times New Roman"/>
        </w:rPr>
      </w:pPr>
      <w:r w:rsidRPr="000B4AC0">
        <w:rPr>
          <w:rFonts w:ascii="Times New Roman" w:hAnsi="Times New Roman" w:cs="Times New Roman"/>
        </w:rPr>
        <w:t xml:space="preserve">Zamawiający informuje, iż zawrze umowę po upływie terminu, o którym mowa w art. 94 </w:t>
      </w:r>
      <w:r w:rsidRPr="000B4AC0">
        <w:rPr>
          <w:rFonts w:ascii="Times New Roman" w:hAnsi="Times New Roman" w:cs="Times New Roman"/>
        </w:rPr>
        <w:br/>
        <w:t xml:space="preserve">ust. 1 pkt 2 (jest to tzw. termin </w:t>
      </w:r>
      <w:r w:rsidRPr="000B4AC0">
        <w:rPr>
          <w:rFonts w:ascii="Times New Roman" w:hAnsi="Times New Roman" w:cs="Times New Roman"/>
          <w:i/>
          <w:iCs/>
        </w:rPr>
        <w:t>standstill</w:t>
      </w:r>
      <w:r w:rsidRPr="000B4AC0">
        <w:rPr>
          <w:rFonts w:ascii="Times New Roman" w:hAnsi="Times New Roman" w:cs="Times New Roman"/>
        </w:rPr>
        <w:t>, a więc pięć dni od daty przesłania w formie elektronicznej zawiadomienia o wyborze oferty).</w:t>
      </w:r>
    </w:p>
    <w:p w:rsidR="000C6BCC" w:rsidRPr="000B4AC0" w:rsidRDefault="000C6BCC" w:rsidP="000B4AC0">
      <w:pPr>
        <w:spacing w:after="0" w:line="240" w:lineRule="auto"/>
        <w:rPr>
          <w:rFonts w:ascii="Times New Roman" w:hAnsi="Times New Roman" w:cs="Times New Roman"/>
        </w:rPr>
      </w:pPr>
    </w:p>
    <w:sectPr w:rsidR="000C6BCC" w:rsidRPr="000B4AC0" w:rsidSect="004C16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BCC" w:rsidRDefault="000C6BCC" w:rsidP="00D86D10">
      <w:pPr>
        <w:spacing w:after="0" w:line="240" w:lineRule="auto"/>
      </w:pPr>
      <w:r>
        <w:separator/>
      </w:r>
    </w:p>
  </w:endnote>
  <w:endnote w:type="continuationSeparator" w:id="0">
    <w:p w:rsidR="000C6BCC" w:rsidRDefault="000C6BCC" w:rsidP="00D86D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BCC" w:rsidRDefault="000C6BCC" w:rsidP="00D86D10">
      <w:pPr>
        <w:spacing w:after="0" w:line="240" w:lineRule="auto"/>
      </w:pPr>
      <w:r>
        <w:separator/>
      </w:r>
    </w:p>
  </w:footnote>
  <w:footnote w:type="continuationSeparator" w:id="0">
    <w:p w:rsidR="000C6BCC" w:rsidRDefault="000C6BCC" w:rsidP="00D86D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BCC" w:rsidRDefault="000C6BCC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" o:spid="_x0000_s2049" type="#_x0000_t75" alt="listownik-mono-Pomorskie-FE-UMWP-UE-EFS-RPO2014-2020-2015-nag" style="position:absolute;margin-left:22.9pt;margin-top:9.75pt;width:552.75pt;height:59.25pt;z-index:251660288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20A11"/>
    <w:multiLevelType w:val="hybridMultilevel"/>
    <w:tmpl w:val="D90C5B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2466"/>
    <w:rsid w:val="000B4AC0"/>
    <w:rsid w:val="000C6BCC"/>
    <w:rsid w:val="000F6037"/>
    <w:rsid w:val="00184CE8"/>
    <w:rsid w:val="001D0653"/>
    <w:rsid w:val="001F5EA0"/>
    <w:rsid w:val="002037E7"/>
    <w:rsid w:val="00206E65"/>
    <w:rsid w:val="0021687F"/>
    <w:rsid w:val="00252C19"/>
    <w:rsid w:val="00272466"/>
    <w:rsid w:val="002B2E56"/>
    <w:rsid w:val="00345197"/>
    <w:rsid w:val="003C3D2F"/>
    <w:rsid w:val="00477BC2"/>
    <w:rsid w:val="004C1652"/>
    <w:rsid w:val="00563719"/>
    <w:rsid w:val="005F01EA"/>
    <w:rsid w:val="00610512"/>
    <w:rsid w:val="0069437D"/>
    <w:rsid w:val="006B3EBD"/>
    <w:rsid w:val="006F0DCA"/>
    <w:rsid w:val="00712F5E"/>
    <w:rsid w:val="00845D58"/>
    <w:rsid w:val="00974617"/>
    <w:rsid w:val="00AA4475"/>
    <w:rsid w:val="00B84148"/>
    <w:rsid w:val="00BA48A0"/>
    <w:rsid w:val="00BC6EBF"/>
    <w:rsid w:val="00C126B1"/>
    <w:rsid w:val="00C13B8B"/>
    <w:rsid w:val="00C323D8"/>
    <w:rsid w:val="00C76A75"/>
    <w:rsid w:val="00C81440"/>
    <w:rsid w:val="00C82E2D"/>
    <w:rsid w:val="00D86D10"/>
    <w:rsid w:val="00DA700B"/>
    <w:rsid w:val="00DF2643"/>
    <w:rsid w:val="00E01BFE"/>
    <w:rsid w:val="00E94BED"/>
    <w:rsid w:val="00EF4E77"/>
    <w:rsid w:val="00F432C0"/>
    <w:rsid w:val="00FD778C"/>
    <w:rsid w:val="00FF1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65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432C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432C0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D8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86D10"/>
  </w:style>
  <w:style w:type="paragraph" w:styleId="Footer">
    <w:name w:val="footer"/>
    <w:basedOn w:val="Normal"/>
    <w:link w:val="FooterChar"/>
    <w:uiPriority w:val="99"/>
    <w:semiHidden/>
    <w:rsid w:val="00D86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86D10"/>
  </w:style>
  <w:style w:type="character" w:styleId="CommentReference">
    <w:name w:val="annotation reference"/>
    <w:basedOn w:val="DefaultParagraphFont"/>
    <w:uiPriority w:val="99"/>
    <w:semiHidden/>
    <w:rsid w:val="00712F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12F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F2643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12F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F264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712F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F2643"/>
    <w:rPr>
      <w:rFonts w:ascii="Times New Roman" w:hAnsi="Times New Roman" w:cs="Times New Roman"/>
      <w:sz w:val="2"/>
      <w:szCs w:val="2"/>
      <w:lang w:eastAsia="en-US"/>
    </w:rPr>
  </w:style>
  <w:style w:type="paragraph" w:customStyle="1" w:styleId="ZnakZnakZnakZnak">
    <w:name w:val="Znak Znak Znak Znak"/>
    <w:basedOn w:val="Normal"/>
    <w:uiPriority w:val="99"/>
    <w:rsid w:val="000B4AC0"/>
    <w:pPr>
      <w:spacing w:after="0" w:line="240" w:lineRule="auto"/>
    </w:pPr>
    <w:rPr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1</Pages>
  <Words>328</Words>
  <Characters>1968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postępowania: OR</dc:title>
  <dc:subject/>
  <dc:creator>krzysztof moscicki</dc:creator>
  <cp:keywords/>
  <dc:description/>
  <cp:lastModifiedBy>kmoscicki</cp:lastModifiedBy>
  <cp:revision>13</cp:revision>
  <dcterms:created xsi:type="dcterms:W3CDTF">2018-12-27T06:16:00Z</dcterms:created>
  <dcterms:modified xsi:type="dcterms:W3CDTF">2019-10-01T04:52:00Z</dcterms:modified>
</cp:coreProperties>
</file>